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92E" w:rsidRPr="002C5901" w:rsidRDefault="005B292E" w:rsidP="005B292E">
      <w:pPr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5B292E">
      <w:pPr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5B292E">
      <w:pPr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7C1717">
      <w:pPr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4939F4" w:rsidRDefault="004939F4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8D0029" w:rsidRDefault="008D0029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8D0029" w:rsidRDefault="008D0029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8D0029" w:rsidRDefault="008D0029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8D0029" w:rsidRDefault="008D0029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8D0029" w:rsidRDefault="008D0029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5B292E" w:rsidRPr="00E63E87" w:rsidRDefault="00E63E87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  <w:r>
        <w:rPr>
          <w:rFonts w:ascii="Arial" w:hAnsi="Arial" w:cs="Arial"/>
          <w:b/>
          <w:color w:val="111111"/>
          <w:sz w:val="36"/>
          <w:shd w:val="clear" w:color="auto" w:fill="FFFFFF"/>
        </w:rPr>
        <w:t>Инструкция</w:t>
      </w:r>
    </w:p>
    <w:p w:rsidR="005B292E" w:rsidRDefault="00A561AE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  <w:r>
        <w:rPr>
          <w:rFonts w:ascii="Arial" w:hAnsi="Arial" w:cs="Arial"/>
          <w:b/>
          <w:color w:val="111111"/>
          <w:sz w:val="36"/>
          <w:shd w:val="clear" w:color="auto" w:fill="FFFFFF"/>
        </w:rPr>
        <w:t xml:space="preserve">по </w:t>
      </w:r>
      <w:r w:rsidR="008D0029" w:rsidRPr="008D0029">
        <w:rPr>
          <w:rFonts w:ascii="Arial" w:hAnsi="Arial" w:cs="Arial"/>
          <w:b/>
          <w:color w:val="111111"/>
          <w:sz w:val="36"/>
          <w:shd w:val="clear" w:color="auto" w:fill="FFFFFF"/>
        </w:rPr>
        <w:t xml:space="preserve">работе с Программой для </w:t>
      </w:r>
      <w:proofErr w:type="gramStart"/>
      <w:r w:rsidR="008D0029" w:rsidRPr="008D0029">
        <w:rPr>
          <w:rFonts w:ascii="Arial" w:hAnsi="Arial" w:cs="Arial"/>
          <w:b/>
          <w:color w:val="111111"/>
          <w:sz w:val="36"/>
          <w:shd w:val="clear" w:color="auto" w:fill="FFFFFF"/>
        </w:rPr>
        <w:t>ЭВМ</w:t>
      </w:r>
      <w:r w:rsidR="008D0029" w:rsidRPr="008D0029">
        <w:rPr>
          <w:rFonts w:ascii="Arial" w:hAnsi="Arial" w:cs="Arial"/>
          <w:b/>
          <w:color w:val="111111"/>
          <w:sz w:val="36"/>
          <w:shd w:val="clear" w:color="auto" w:fill="FFFFFF"/>
        </w:rPr>
        <w:br/>
        <w:t>«</w:t>
      </w:r>
      <w:proofErr w:type="gramEnd"/>
      <w:r w:rsidR="008D0029">
        <w:rPr>
          <w:rFonts w:ascii="Arial" w:hAnsi="Arial" w:cs="Arial"/>
          <w:b/>
          <w:color w:val="111111"/>
          <w:sz w:val="36"/>
          <w:shd w:val="clear" w:color="auto" w:fill="FFFFFF"/>
        </w:rPr>
        <w:t>Система сбора отчетности</w:t>
      </w:r>
      <w:r w:rsidR="008D0029" w:rsidRPr="008D0029">
        <w:rPr>
          <w:rFonts w:ascii="Arial" w:hAnsi="Arial" w:cs="Arial"/>
          <w:b/>
          <w:color w:val="111111"/>
          <w:sz w:val="36"/>
          <w:shd w:val="clear" w:color="auto" w:fill="FFFFFF"/>
        </w:rPr>
        <w:t>»</w:t>
      </w:r>
    </w:p>
    <w:p w:rsidR="008D0029" w:rsidRPr="002C5901" w:rsidRDefault="008D0029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  <w:r>
        <w:rPr>
          <w:rFonts w:ascii="Arial" w:hAnsi="Arial" w:cs="Arial"/>
          <w:b/>
          <w:color w:val="111111"/>
          <w:sz w:val="36"/>
          <w:shd w:val="clear" w:color="auto" w:fill="FFFFFF"/>
        </w:rPr>
        <w:t>(далее – ССО)</w:t>
      </w:r>
    </w:p>
    <w:p w:rsidR="005B292E" w:rsidRDefault="005B292E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8D0029" w:rsidRPr="008D0029" w:rsidRDefault="008D0029" w:rsidP="008D0029">
      <w:pPr>
        <w:jc w:val="center"/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</w:pPr>
      <w:r w:rsidRPr="008D0029"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  <w:t>На 54 листах</w:t>
      </w:r>
    </w:p>
    <w:p w:rsidR="005B292E" w:rsidRPr="002C5901" w:rsidRDefault="005B292E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b/>
          <w:color w:val="111111"/>
          <w:sz w:val="36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  <w:bookmarkStart w:id="0" w:name="_GoBack"/>
      <w:bookmarkEnd w:id="0"/>
    </w:p>
    <w:p w:rsidR="005B292E" w:rsidRPr="002C5901" w:rsidRDefault="005B292E" w:rsidP="005B292E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5B292E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</w:p>
    <w:p w:rsidR="005B292E" w:rsidRPr="002C5901" w:rsidRDefault="005B292E" w:rsidP="008D0029">
      <w:pPr>
        <w:jc w:val="center"/>
        <w:rPr>
          <w:rFonts w:ascii="Arial" w:hAnsi="Arial" w:cs="Arial"/>
          <w:color w:val="111111"/>
          <w:sz w:val="20"/>
          <w:shd w:val="clear" w:color="auto" w:fill="FFFFFF"/>
        </w:rPr>
      </w:pPr>
      <w:r w:rsidRPr="002C5901">
        <w:rPr>
          <w:rFonts w:ascii="Arial" w:hAnsi="Arial" w:cs="Arial"/>
          <w:color w:val="111111"/>
          <w:sz w:val="20"/>
          <w:shd w:val="clear" w:color="auto" w:fill="FFFFFF"/>
        </w:rPr>
        <w:t>Москва 202</w:t>
      </w:r>
      <w:r w:rsidR="00E63E87">
        <w:rPr>
          <w:rFonts w:ascii="Arial" w:hAnsi="Arial" w:cs="Arial"/>
          <w:color w:val="111111"/>
          <w:sz w:val="20"/>
          <w:shd w:val="clear" w:color="auto" w:fill="FFFFFF"/>
        </w:rPr>
        <w:t>4</w:t>
      </w:r>
    </w:p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7119610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B292E" w:rsidRPr="002C5901" w:rsidRDefault="005B292E">
          <w:pPr>
            <w:pStyle w:val="a4"/>
            <w:rPr>
              <w:sz w:val="28"/>
            </w:rPr>
          </w:pPr>
          <w:r w:rsidRPr="002C5901">
            <w:rPr>
              <w:sz w:val="28"/>
            </w:rPr>
            <w:t>Оглавление</w:t>
          </w:r>
        </w:p>
        <w:p w:rsidR="006508A4" w:rsidRDefault="00A44B18">
          <w:pPr>
            <w:pStyle w:val="11"/>
            <w:tabs>
              <w:tab w:val="left" w:pos="44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TOC \o "1-5" \h \z \u </w:instrText>
          </w:r>
          <w:r>
            <w:rPr>
              <w:sz w:val="20"/>
            </w:rPr>
            <w:fldChar w:fldCharType="separate"/>
          </w:r>
          <w:hyperlink w:anchor="_Toc159941855" w:history="1">
            <w:r w:rsidR="006508A4" w:rsidRPr="00C207BD">
              <w:rPr>
                <w:rStyle w:val="a5"/>
                <w:b/>
                <w:noProof/>
              </w:rPr>
              <w:t>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Общие положения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_Toc159941855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11"/>
            <w:tabs>
              <w:tab w:val="left" w:pos="44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56" w:history="1">
            <w:r w:rsidR="006508A4" w:rsidRPr="00C207BD">
              <w:rPr>
                <w:rStyle w:val="a5"/>
                <w:b/>
                <w:noProof/>
              </w:rPr>
              <w:t>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Общие настройки 1С для формирования отчетов в ССО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_Toc159941856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57" w:history="1">
            <w:r w:rsidR="006508A4" w:rsidRPr="00C207BD">
              <w:rPr>
                <w:rStyle w:val="a5"/>
                <w:b/>
                <w:noProof/>
              </w:rPr>
              <w:t>2.1.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Справочники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_Toc159941857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58" w:history="1">
            <w:r w:rsidR="006508A4" w:rsidRPr="00C207BD">
              <w:rPr>
                <w:rStyle w:val="a5"/>
                <w:b/>
                <w:noProof/>
              </w:rPr>
              <w:t>2.1.1.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Справочник «Контрагенты»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_Toc159941858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59" w:history="1">
            <w:r w:rsidR="006508A4" w:rsidRPr="00C207BD">
              <w:rPr>
                <w:rStyle w:val="a5"/>
                <w:b/>
                <w:noProof/>
              </w:rPr>
              <w:t>2.1.2.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Справочник «Договоры»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_Toc159941859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5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0" w:history="1">
            <w:r w:rsidR="006508A4" w:rsidRPr="00C207BD">
              <w:rPr>
                <w:rStyle w:val="a5"/>
                <w:b/>
                <w:noProof/>
              </w:rPr>
              <w:t>2.1.3.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Справочник «Сведения ССО для договоров»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_Toc159941860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6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1" w:history="1">
            <w:r w:rsidR="006508A4" w:rsidRPr="00C207BD">
              <w:rPr>
                <w:rStyle w:val="a5"/>
                <w:b/>
                <w:noProof/>
              </w:rPr>
              <w:t>2.1.4.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Справочник «Валюты»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_Toc159941861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7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2" w:history="1">
            <w:r w:rsidR="006508A4" w:rsidRPr="00C207BD">
              <w:rPr>
                <w:rStyle w:val="a5"/>
                <w:b/>
                <w:noProof/>
              </w:rPr>
              <w:t>2.1.5.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Справочник «Аналитики (ССО)»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_Toc159941862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7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3" w:history="1">
            <w:r w:rsidR="006508A4" w:rsidRPr="00C207BD">
              <w:rPr>
                <w:rStyle w:val="a5"/>
                <w:b/>
                <w:noProof/>
              </w:rPr>
              <w:t>2.2.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Настройки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_Toc159941863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8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4" w:history="1">
            <w:r w:rsidR="006508A4" w:rsidRPr="00C207BD">
              <w:rPr>
                <w:rStyle w:val="a5"/>
                <w:b/>
                <w:noProof/>
              </w:rPr>
              <w:t>2.2.1.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Виды расчетов ССО для договоров с покупателями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_Toc159941864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9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5" w:history="1">
            <w:r w:rsidR="006508A4" w:rsidRPr="00C207BD">
              <w:rPr>
                <w:rStyle w:val="a5"/>
                <w:b/>
                <w:noProof/>
              </w:rPr>
              <w:t>2.2.2.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Виды расчетов ССО для договоров с поставщиками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_Toc159941865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9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6" w:history="1">
            <w:r w:rsidR="006508A4" w:rsidRPr="00C207BD">
              <w:rPr>
                <w:rStyle w:val="a5"/>
                <w:b/>
                <w:noProof/>
              </w:rPr>
              <w:t>2.2.3.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Виды расчетов ССО с прочими дебиторами и кредиторами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_Toc159941866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9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7" w:history="1">
            <w:r w:rsidR="006508A4" w:rsidRPr="00C207BD">
              <w:rPr>
                <w:rStyle w:val="a5"/>
                <w:b/>
                <w:noProof/>
              </w:rPr>
              <w:t>2.2.4.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Периметр консолидации ССО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_Toc159941867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8" w:history="1">
            <w:r w:rsidR="006508A4" w:rsidRPr="00C207BD">
              <w:rPr>
                <w:rStyle w:val="a5"/>
                <w:b/>
                <w:noProof/>
              </w:rPr>
              <w:t>2.2.5.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Приобретенные НМА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_Toc159941868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69" w:history="1">
            <w:r w:rsidR="006508A4" w:rsidRPr="00C207BD">
              <w:rPr>
                <w:rStyle w:val="a5"/>
                <w:b/>
                <w:noProof/>
              </w:rPr>
              <w:t>2.2.6.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Прочие доходы и расходы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_Toc159941869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0" w:history="1">
            <w:r w:rsidR="006508A4" w:rsidRPr="00C207BD">
              <w:rPr>
                <w:rStyle w:val="a5"/>
                <w:b/>
                <w:noProof/>
              </w:rPr>
              <w:t>2.2.7.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Соответствия для ССО (локальный)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_Toc159941870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12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1" w:history="1">
            <w:r w:rsidR="006508A4" w:rsidRPr="00C207BD">
              <w:rPr>
                <w:rStyle w:val="a5"/>
                <w:b/>
                <w:noProof/>
              </w:rPr>
              <w:t>2.2.8.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Соответствия для ССО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_Toc159941871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12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11"/>
            <w:tabs>
              <w:tab w:val="left" w:pos="44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2" w:history="1">
            <w:r w:rsidR="006508A4" w:rsidRPr="00C207BD">
              <w:rPr>
                <w:rStyle w:val="a5"/>
                <w:b/>
                <w:noProof/>
              </w:rPr>
              <w:t>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Документ «Отчетность (ССО)»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_Toc159941872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13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3" w:history="1">
            <w:r w:rsidR="006508A4" w:rsidRPr="00C207BD">
              <w:rPr>
                <w:rStyle w:val="a5"/>
                <w:b/>
                <w:noProof/>
              </w:rPr>
              <w:t>3.1.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«Внеоборотные активы»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_Toc159941873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14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4" w:history="1">
            <w:r w:rsidR="006508A4" w:rsidRPr="00C207BD">
              <w:rPr>
                <w:rStyle w:val="a5"/>
                <w:b/>
                <w:noProof/>
              </w:rPr>
              <w:t>3.1.1.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«Счет 01. Основные средства»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_Toc159941874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15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5" w:history="1">
            <w:r w:rsidR="006508A4" w:rsidRPr="00C207BD">
              <w:rPr>
                <w:rStyle w:val="a5"/>
                <w:b/>
                <w:noProof/>
              </w:rPr>
              <w:t>3.1.2.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«Счет 02. Амортизация основных средств»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_Toc159941875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17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6" w:history="1">
            <w:r w:rsidR="006508A4" w:rsidRPr="00C207BD">
              <w:rPr>
                <w:rStyle w:val="a5"/>
                <w:b/>
                <w:noProof/>
              </w:rPr>
              <w:t>3.1.3.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Отчеты: «Счет 04. Нематериальные активы», «Счет 05. Амортизация НМА»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_Toc159941876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18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7" w:history="1">
            <w:r w:rsidR="006508A4" w:rsidRPr="00C207BD">
              <w:rPr>
                <w:rStyle w:val="a5"/>
                <w:b/>
                <w:noProof/>
              </w:rPr>
              <w:t>3.1.4.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«Счет 07. Оборудование к установке»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_Toc159941877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19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8" w:history="1">
            <w:r w:rsidR="006508A4" w:rsidRPr="00C207BD">
              <w:rPr>
                <w:rStyle w:val="a5"/>
                <w:b/>
                <w:noProof/>
              </w:rPr>
              <w:t>3.1.5.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«Расшифровка оборудования к установке» (07_расш)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_Toc159941878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19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79" w:history="1">
            <w:r w:rsidR="006508A4" w:rsidRPr="00C207BD">
              <w:rPr>
                <w:rStyle w:val="a5"/>
                <w:b/>
                <w:noProof/>
              </w:rPr>
              <w:t>3.1.6.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«Счет 08. Капитальные вложения»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_Toc159941879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19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0" w:history="1">
            <w:r w:rsidR="006508A4" w:rsidRPr="00C207BD">
              <w:rPr>
                <w:rStyle w:val="a5"/>
                <w:b/>
                <w:noProof/>
              </w:rPr>
              <w:t>3.1.7.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«Капитальные затраты (08)» (08_расш)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_Toc159941880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1" w:history="1">
            <w:r w:rsidR="006508A4" w:rsidRPr="00C207BD">
              <w:rPr>
                <w:rStyle w:val="a5"/>
                <w:b/>
                <w:noProof/>
              </w:rPr>
              <w:t>3.2.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«Товарно-материальные ценности»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_Toc159941881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2" w:history="1">
            <w:r w:rsidR="006508A4" w:rsidRPr="00C207BD">
              <w:rPr>
                <w:rStyle w:val="a5"/>
                <w:b/>
                <w:noProof/>
              </w:rPr>
              <w:t>3.2.1.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«Счет 10. Материалы»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_Toc159941882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3" w:history="1">
            <w:r w:rsidR="006508A4" w:rsidRPr="00C207BD">
              <w:rPr>
                <w:rStyle w:val="a5"/>
                <w:b/>
                <w:noProof/>
              </w:rPr>
              <w:t>3.2.2.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«Счет 10. Материалы. Расшифровка остатков для целей раскрытия»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_Toc159941883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4" w:history="1">
            <w:r w:rsidR="006508A4" w:rsidRPr="00C207BD">
              <w:rPr>
                <w:rStyle w:val="a5"/>
                <w:b/>
                <w:noProof/>
              </w:rPr>
              <w:t>3.2.3.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«Счет 41.01. Товары для перепродажи на складе"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_Toc159941884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5" w:history="1">
            <w:r w:rsidR="006508A4" w:rsidRPr="00C207BD">
              <w:rPr>
                <w:rStyle w:val="a5"/>
                <w:b/>
                <w:noProof/>
              </w:rPr>
              <w:t>3.3.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«Расчеты по налогам и сборам, ОНА/ОНО»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_Toc159941885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6" w:history="1">
            <w:r w:rsidR="006508A4" w:rsidRPr="00C207BD">
              <w:rPr>
                <w:rStyle w:val="a5"/>
                <w:b/>
                <w:noProof/>
              </w:rPr>
              <w:t>3.3.1.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«09 «Отложенные налоговые активы»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_Toc159941886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7" w:history="1">
            <w:r w:rsidR="006508A4" w:rsidRPr="00C207BD">
              <w:rPr>
                <w:rStyle w:val="a5"/>
                <w:b/>
                <w:noProof/>
              </w:rPr>
              <w:t>3.3.2.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19 «НДС по приобретенным ценностям»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_Toc159941887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22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8" w:history="1">
            <w:r w:rsidR="006508A4" w:rsidRPr="00C207BD">
              <w:rPr>
                <w:rStyle w:val="a5"/>
                <w:b/>
                <w:noProof/>
              </w:rPr>
              <w:t>3.3.3.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68 «Расчеты по налогам и сборам»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_Toc159941888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22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89" w:history="1">
            <w:r w:rsidR="006508A4" w:rsidRPr="00C207BD">
              <w:rPr>
                <w:rStyle w:val="a5"/>
                <w:b/>
                <w:noProof/>
              </w:rPr>
              <w:t>3.3.4.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69 «Расчеты по социальному страхованию и обеспечению»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_Toc159941889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26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0" w:history="1">
            <w:r w:rsidR="006508A4" w:rsidRPr="00C207BD">
              <w:rPr>
                <w:rStyle w:val="a5"/>
                <w:b/>
                <w:noProof/>
              </w:rPr>
              <w:t>3.3.5.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77 «Отложенные налоговые обязательства»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_Toc159941890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27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1" w:history="1">
            <w:r w:rsidR="006508A4" w:rsidRPr="00C207BD">
              <w:rPr>
                <w:rStyle w:val="a5"/>
                <w:b/>
                <w:noProof/>
              </w:rPr>
              <w:t>3.3.6.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99 «Счет 99. Прибыль и убытки»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_Toc159941891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28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2" w:history="1">
            <w:r w:rsidR="006508A4" w:rsidRPr="00C207BD">
              <w:rPr>
                <w:rStyle w:val="a5"/>
                <w:b/>
                <w:noProof/>
              </w:rPr>
              <w:t>3.4.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«Затраты»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_Toc159941892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28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3" w:history="1">
            <w:r w:rsidR="006508A4" w:rsidRPr="00C207BD">
              <w:rPr>
                <w:rStyle w:val="a5"/>
                <w:b/>
                <w:noProof/>
              </w:rPr>
              <w:t>3.4.1.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«Затраты вход 1"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_Toc159941893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28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4" w:history="1">
            <w:r w:rsidR="006508A4" w:rsidRPr="00C207BD">
              <w:rPr>
                <w:rStyle w:val="a5"/>
                <w:b/>
                <w:noProof/>
              </w:rPr>
              <w:t>3.4.2.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«Затраты вход 2"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_Toc159941894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5" w:history="1">
            <w:r w:rsidR="006508A4" w:rsidRPr="00C207BD">
              <w:rPr>
                <w:rStyle w:val="a5"/>
                <w:b/>
                <w:noProof/>
              </w:rPr>
              <w:t>3.4.3.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«Затраты выход"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_Toc159941895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6" w:history="1">
            <w:r w:rsidR="006508A4" w:rsidRPr="00C207BD">
              <w:rPr>
                <w:rStyle w:val="a5"/>
                <w:b/>
                <w:noProof/>
              </w:rPr>
              <w:t>3.4.4.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«НЗП_ГП"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_Toc159941896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7" w:history="1">
            <w:r w:rsidR="006508A4" w:rsidRPr="00C207BD">
              <w:rPr>
                <w:rStyle w:val="a5"/>
                <w:b/>
                <w:noProof/>
              </w:rPr>
              <w:t>3.5.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«Денежные средства» (+)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_Toc159941897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8" w:history="1">
            <w:r w:rsidR="006508A4" w:rsidRPr="00C207BD">
              <w:rPr>
                <w:rStyle w:val="a5"/>
                <w:b/>
                <w:noProof/>
              </w:rPr>
              <w:t>3.5.1.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Общие настройки.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_Toc159941898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899" w:history="1">
            <w:r w:rsidR="006508A4" w:rsidRPr="00C207BD">
              <w:rPr>
                <w:rStyle w:val="a5"/>
                <w:b/>
                <w:noProof/>
              </w:rPr>
              <w:t>3.5.2.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«50».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_Toc159941899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0" w:history="1">
            <w:r w:rsidR="006508A4" w:rsidRPr="00C207BD">
              <w:rPr>
                <w:rStyle w:val="a5"/>
                <w:b/>
                <w:noProof/>
              </w:rPr>
              <w:t>3.5.3.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Отчеты: «51», «52», «55», «57»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_Toc159941900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1" w:history="1">
            <w:r w:rsidR="006508A4" w:rsidRPr="00C207BD">
              <w:rPr>
                <w:rStyle w:val="a5"/>
                <w:b/>
                <w:noProof/>
              </w:rPr>
              <w:t>3.5.4.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«50, 51, 52, 55, 57_движ».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_Toc159941901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32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2" w:history="1">
            <w:r w:rsidR="006508A4" w:rsidRPr="00C207BD">
              <w:rPr>
                <w:rStyle w:val="a5"/>
                <w:b/>
                <w:noProof/>
              </w:rPr>
              <w:t>3.6.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«Финансовые вложения»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_Toc159941902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34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3" w:history="1">
            <w:r w:rsidR="006508A4" w:rsidRPr="00C207BD">
              <w:rPr>
                <w:rStyle w:val="a5"/>
                <w:b/>
                <w:noProof/>
              </w:rPr>
              <w:t>3.7.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«Расчеты» (+/-)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_Toc159941903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36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4" w:history="1">
            <w:r w:rsidR="006508A4" w:rsidRPr="00C207BD">
              <w:rPr>
                <w:rStyle w:val="a5"/>
                <w:b/>
                <w:noProof/>
              </w:rPr>
              <w:t>3.8.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«Расчеты с персоналом»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_Toc159941904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38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5" w:history="1">
            <w:r w:rsidR="006508A4" w:rsidRPr="00C207BD">
              <w:rPr>
                <w:rStyle w:val="a5"/>
                <w:b/>
                <w:noProof/>
              </w:rPr>
              <w:t>3.9.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«Капитал»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_Toc159941905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38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110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6" w:history="1">
            <w:r w:rsidR="006508A4" w:rsidRPr="00C207BD">
              <w:rPr>
                <w:rStyle w:val="a5"/>
                <w:b/>
                <w:noProof/>
              </w:rPr>
              <w:t>3.10.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«Нераспределенная прибыль»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_Toc159941906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38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110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7" w:history="1">
            <w:r w:rsidR="006508A4" w:rsidRPr="00C207BD">
              <w:rPr>
                <w:rStyle w:val="a5"/>
                <w:b/>
                <w:noProof/>
              </w:rPr>
              <w:t>3.11.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«Выручка, прочие доходы и расходы»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_Toc159941907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39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8" w:history="1">
            <w:r w:rsidR="006508A4" w:rsidRPr="00C207BD">
              <w:rPr>
                <w:rStyle w:val="a5"/>
                <w:b/>
                <w:noProof/>
              </w:rPr>
              <w:t>3.11.1.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о реализации по внешним контрагентам (90)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_Toc159941908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39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09" w:history="1">
            <w:r w:rsidR="006508A4" w:rsidRPr="00C207BD">
              <w:rPr>
                <w:rStyle w:val="a5"/>
                <w:b/>
                <w:noProof/>
              </w:rPr>
              <w:t>3.11.2.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Отчет о реализации внутри группы (90_ОРВГ)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_Toc159941909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0" w:history="1">
            <w:r w:rsidR="006508A4" w:rsidRPr="00C207BD">
              <w:rPr>
                <w:rStyle w:val="a5"/>
                <w:b/>
                <w:noProof/>
              </w:rPr>
              <w:t>3.11.3.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Счет 90. Расшифровка реализации по внешним контрагентам (90_контр)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_Toc159941910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1" w:history="1">
            <w:r w:rsidR="006508A4" w:rsidRPr="00C207BD">
              <w:rPr>
                <w:rStyle w:val="a5"/>
                <w:b/>
                <w:noProof/>
              </w:rPr>
              <w:t>3.11.4.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Расшифровка зарубежной выручки (за пределы РФ)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_Toc159941911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2" w:history="1">
            <w:r w:rsidR="006508A4" w:rsidRPr="00C207BD">
              <w:rPr>
                <w:rStyle w:val="a5"/>
                <w:b/>
                <w:noProof/>
              </w:rPr>
              <w:t>3.11.5.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Счет 91.01. Прочие доходы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_Toc159941912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40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3" w:history="1">
            <w:r w:rsidR="006508A4" w:rsidRPr="00C207BD">
              <w:rPr>
                <w:rStyle w:val="a5"/>
                <w:b/>
                <w:noProof/>
              </w:rPr>
              <w:t>3.11.6.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Внутригрупповые прочие доходы (91_01_ВГО)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_Toc159941913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4" w:history="1">
            <w:r w:rsidR="006508A4" w:rsidRPr="00C207BD">
              <w:rPr>
                <w:rStyle w:val="a5"/>
                <w:b/>
                <w:noProof/>
              </w:rPr>
              <w:t>3.11.7.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Счет 91.02. Прочие расходы (91_02)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_Toc159941914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41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5" w:history="1">
            <w:r w:rsidR="006508A4" w:rsidRPr="00C207BD">
              <w:rPr>
                <w:rStyle w:val="a5"/>
                <w:b/>
                <w:noProof/>
              </w:rPr>
              <w:t>3.11.8.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Внутригрупповые прочие расходы (91_02_ВГО)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_Toc159941915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42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6" w:history="1">
            <w:r w:rsidR="006508A4" w:rsidRPr="00C207BD">
              <w:rPr>
                <w:rStyle w:val="a5"/>
                <w:b/>
                <w:noProof/>
              </w:rPr>
              <w:t>3.11.9.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Прочие доходы/расходы (расшифровка) (Прочие_расш)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_Toc159941916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42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110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7" w:history="1">
            <w:r w:rsidR="006508A4" w:rsidRPr="00C207BD">
              <w:rPr>
                <w:rStyle w:val="a5"/>
                <w:b/>
                <w:noProof/>
              </w:rPr>
              <w:t>3.12.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«Резервы»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_Toc159941917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43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31"/>
            <w:tabs>
              <w:tab w:val="left" w:pos="132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8" w:history="1">
            <w:r w:rsidR="006508A4" w:rsidRPr="00C207BD">
              <w:rPr>
                <w:rStyle w:val="a5"/>
                <w:b/>
                <w:noProof/>
              </w:rPr>
              <w:t>3.12.1.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Счет 96. Резервы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_Toc159941918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43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110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19" w:history="1">
            <w:r w:rsidR="006508A4" w:rsidRPr="00C207BD">
              <w:rPr>
                <w:rStyle w:val="a5"/>
                <w:b/>
                <w:noProof/>
              </w:rPr>
              <w:t>3.13.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«Расходы будущих периодов»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_Toc159941919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45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110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20" w:history="1">
            <w:r w:rsidR="006508A4" w:rsidRPr="00C207BD">
              <w:rPr>
                <w:rStyle w:val="a5"/>
                <w:b/>
                <w:noProof/>
              </w:rPr>
              <w:t>3.14.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Раздел отчета «Кредиты и займы полученные»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_Toc159941920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46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11"/>
            <w:tabs>
              <w:tab w:val="left" w:pos="44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21" w:history="1">
            <w:r w:rsidR="006508A4" w:rsidRPr="00C207BD">
              <w:rPr>
                <w:rStyle w:val="a5"/>
                <w:b/>
                <w:noProof/>
              </w:rPr>
              <w:t>4.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Обработки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_Toc159941921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46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22" w:history="1">
            <w:r w:rsidR="006508A4" w:rsidRPr="00C207BD">
              <w:rPr>
                <w:rStyle w:val="a5"/>
                <w:b/>
                <w:noProof/>
              </w:rPr>
              <w:t>4.1.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Обработка «Заполнение Аналитики (ССО) в договорах»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_Toc159941922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46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6508A4" w:rsidRDefault="002B1C92">
          <w:pPr>
            <w:pStyle w:val="21"/>
            <w:tabs>
              <w:tab w:val="left" w:pos="880"/>
              <w:tab w:val="right" w:leader="dot" w:pos="8921"/>
            </w:tabs>
            <w:rPr>
              <w:rFonts w:eastAsiaTheme="minorEastAsia"/>
              <w:noProof/>
              <w:lang w:eastAsia="ru-RU"/>
            </w:rPr>
          </w:pPr>
          <w:hyperlink w:anchor="_Toc159941923" w:history="1">
            <w:r w:rsidR="006508A4" w:rsidRPr="00C207BD">
              <w:rPr>
                <w:rStyle w:val="a5"/>
                <w:b/>
                <w:noProof/>
              </w:rPr>
              <w:t>4.2.</w:t>
            </w:r>
            <w:r w:rsidR="006508A4">
              <w:rPr>
                <w:rFonts w:eastAsiaTheme="minorEastAsia"/>
                <w:noProof/>
                <w:lang w:eastAsia="ru-RU"/>
              </w:rPr>
              <w:tab/>
            </w:r>
            <w:r w:rsidR="006508A4" w:rsidRPr="00C207BD">
              <w:rPr>
                <w:rStyle w:val="a5"/>
                <w:b/>
                <w:noProof/>
              </w:rPr>
              <w:t>Загрузка GID, РА</w:t>
            </w:r>
            <w:r w:rsidR="006508A4">
              <w:rPr>
                <w:noProof/>
                <w:webHidden/>
              </w:rPr>
              <w:tab/>
            </w:r>
            <w:r w:rsidR="006508A4">
              <w:rPr>
                <w:noProof/>
                <w:webHidden/>
              </w:rPr>
              <w:fldChar w:fldCharType="begin"/>
            </w:r>
            <w:r w:rsidR="006508A4">
              <w:rPr>
                <w:noProof/>
                <w:webHidden/>
              </w:rPr>
              <w:instrText xml:space="preserve"> PAGEREF _Toc159941923 \h </w:instrText>
            </w:r>
            <w:r w:rsidR="006508A4">
              <w:rPr>
                <w:noProof/>
                <w:webHidden/>
              </w:rPr>
            </w:r>
            <w:r w:rsidR="006508A4">
              <w:rPr>
                <w:noProof/>
                <w:webHidden/>
              </w:rPr>
              <w:fldChar w:fldCharType="separate"/>
            </w:r>
            <w:r w:rsidR="006508A4">
              <w:rPr>
                <w:noProof/>
                <w:webHidden/>
              </w:rPr>
              <w:t>52</w:t>
            </w:r>
            <w:r w:rsidR="006508A4">
              <w:rPr>
                <w:noProof/>
                <w:webHidden/>
              </w:rPr>
              <w:fldChar w:fldCharType="end"/>
            </w:r>
          </w:hyperlink>
        </w:p>
        <w:p w:rsidR="005B292E" w:rsidRPr="002C5901" w:rsidRDefault="00A44B18">
          <w:pPr>
            <w:rPr>
              <w:sz w:val="20"/>
            </w:rPr>
          </w:pPr>
          <w:r>
            <w:rPr>
              <w:sz w:val="20"/>
            </w:rPr>
            <w:fldChar w:fldCharType="end"/>
          </w:r>
        </w:p>
      </w:sdtContent>
    </w:sdt>
    <w:p w:rsidR="00C73E97" w:rsidRDefault="00C73E97">
      <w:pPr>
        <w:rPr>
          <w:b/>
          <w:color w:val="0070C0"/>
          <w:sz w:val="24"/>
        </w:rPr>
      </w:pPr>
      <w:r>
        <w:rPr>
          <w:b/>
          <w:color w:val="0070C0"/>
          <w:sz w:val="24"/>
        </w:rPr>
        <w:br w:type="page"/>
      </w:r>
    </w:p>
    <w:p w:rsidR="003B75AC" w:rsidRPr="00FC4686" w:rsidRDefault="003B75AC" w:rsidP="00FC4686">
      <w:pPr>
        <w:pStyle w:val="a7"/>
        <w:numPr>
          <w:ilvl w:val="0"/>
          <w:numId w:val="1"/>
        </w:numPr>
        <w:spacing w:before="240"/>
        <w:contextualSpacing w:val="0"/>
        <w:outlineLvl w:val="0"/>
        <w:rPr>
          <w:b/>
          <w:color w:val="0070C0"/>
          <w:sz w:val="24"/>
        </w:rPr>
      </w:pPr>
      <w:bookmarkStart w:id="1" w:name="_Toc159941855"/>
      <w:r w:rsidRPr="00FC4686">
        <w:rPr>
          <w:b/>
          <w:color w:val="0070C0"/>
          <w:sz w:val="24"/>
        </w:rPr>
        <w:lastRenderedPageBreak/>
        <w:t>Общие положения</w:t>
      </w:r>
      <w:bookmarkEnd w:id="1"/>
    </w:p>
    <w:p w:rsidR="003B75AC" w:rsidRDefault="003B75AC" w:rsidP="00BB524B">
      <w:pPr>
        <w:pStyle w:val="a7"/>
        <w:numPr>
          <w:ilvl w:val="0"/>
          <w:numId w:val="4"/>
        </w:numPr>
        <w:spacing w:before="120" w:after="120"/>
        <w:contextualSpacing w:val="0"/>
        <w:jc w:val="both"/>
        <w:rPr>
          <w:sz w:val="20"/>
        </w:rPr>
      </w:pPr>
      <w:r w:rsidRPr="003B75AC">
        <w:rPr>
          <w:sz w:val="20"/>
        </w:rPr>
        <w:t xml:space="preserve">Для настройки и формирования отчетов для </w:t>
      </w:r>
      <w:r w:rsidR="00BB524B" w:rsidRPr="00BB524B">
        <w:rPr>
          <w:sz w:val="20"/>
        </w:rPr>
        <w:t xml:space="preserve">ССО </w:t>
      </w:r>
      <w:r w:rsidR="00BB524B">
        <w:rPr>
          <w:sz w:val="20"/>
        </w:rPr>
        <w:t xml:space="preserve">в 1С создан раздел </w:t>
      </w:r>
      <w:r w:rsidR="00E135AF">
        <w:rPr>
          <w:sz w:val="20"/>
        </w:rPr>
        <w:t>«Система сбора отчетности</w:t>
      </w:r>
      <w:r w:rsidR="00E135AF" w:rsidRPr="003B75AC">
        <w:rPr>
          <w:sz w:val="20"/>
        </w:rPr>
        <w:t xml:space="preserve"> </w:t>
      </w:r>
      <w:r w:rsidR="00E135AF">
        <w:rPr>
          <w:sz w:val="20"/>
        </w:rPr>
        <w:t>(С</w:t>
      </w:r>
      <w:r w:rsidR="00E135AF" w:rsidRPr="00BB524B">
        <w:rPr>
          <w:sz w:val="20"/>
        </w:rPr>
        <w:t>СО</w:t>
      </w:r>
      <w:r w:rsidR="00E135AF">
        <w:rPr>
          <w:sz w:val="20"/>
        </w:rPr>
        <w:t>)</w:t>
      </w:r>
      <w:r w:rsidR="00E135AF" w:rsidRPr="003B75AC">
        <w:rPr>
          <w:sz w:val="20"/>
        </w:rPr>
        <w:t>»</w:t>
      </w:r>
      <w:r>
        <w:rPr>
          <w:sz w:val="20"/>
        </w:rPr>
        <w:t xml:space="preserve"> (см. </w:t>
      </w:r>
      <w:r>
        <w:rPr>
          <w:sz w:val="20"/>
        </w:rPr>
        <w:fldChar w:fldCharType="begin"/>
      </w:r>
      <w:r>
        <w:rPr>
          <w:sz w:val="20"/>
        </w:rPr>
        <w:instrText xml:space="preserve"> REF _Ref121739428 \h </w:instrText>
      </w:r>
      <w:r>
        <w:rPr>
          <w:sz w:val="20"/>
        </w:rPr>
      </w:r>
      <w:r>
        <w:rPr>
          <w:sz w:val="20"/>
        </w:rPr>
        <w:fldChar w:fldCharType="separate"/>
      </w:r>
      <w:r w:rsidR="006508A4">
        <w:t xml:space="preserve">Рисунок </w:t>
      </w:r>
      <w:r w:rsidR="006508A4">
        <w:rPr>
          <w:noProof/>
        </w:rPr>
        <w:t>1</w:t>
      </w:r>
      <w:r w:rsidR="006508A4">
        <w:t xml:space="preserve"> Раздел </w:t>
      </w:r>
      <w:r w:rsidR="006508A4">
        <w:rPr>
          <w:sz w:val="20"/>
        </w:rPr>
        <w:t>«Система сбора отчетности</w:t>
      </w:r>
      <w:r w:rsidR="006508A4" w:rsidRPr="003B75AC">
        <w:rPr>
          <w:sz w:val="20"/>
        </w:rPr>
        <w:t xml:space="preserve"> </w:t>
      </w:r>
      <w:r w:rsidR="006508A4">
        <w:rPr>
          <w:sz w:val="20"/>
        </w:rPr>
        <w:t>(С</w:t>
      </w:r>
      <w:r w:rsidR="006508A4" w:rsidRPr="00BB524B">
        <w:rPr>
          <w:sz w:val="20"/>
        </w:rPr>
        <w:t>СО</w:t>
      </w:r>
      <w:r w:rsidR="006508A4">
        <w:rPr>
          <w:sz w:val="20"/>
        </w:rPr>
        <w:t>)</w:t>
      </w:r>
      <w:r w:rsidR="006508A4" w:rsidRPr="003B75AC">
        <w:rPr>
          <w:sz w:val="20"/>
        </w:rPr>
        <w:t>»</w:t>
      </w:r>
      <w:r>
        <w:rPr>
          <w:sz w:val="20"/>
        </w:rPr>
        <w:fldChar w:fldCharType="end"/>
      </w:r>
      <w:r>
        <w:rPr>
          <w:sz w:val="20"/>
        </w:rPr>
        <w:t>).</w:t>
      </w:r>
    </w:p>
    <w:p w:rsidR="003B75AC" w:rsidRDefault="00842B12" w:rsidP="008B45A7">
      <w:pPr>
        <w:pStyle w:val="ae"/>
        <w:keepNext/>
        <w:spacing w:after="0"/>
        <w:ind w:firstLine="142"/>
      </w:pPr>
      <w:bookmarkStart w:id="2" w:name="_Ref121739428"/>
      <w:r>
        <w:t>Рисунок</w:t>
      </w:r>
      <w:r w:rsidR="003B75AC">
        <w:t xml:space="preserve">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</w:t>
      </w:r>
      <w:r w:rsidR="009B1823">
        <w:rPr>
          <w:noProof/>
        </w:rPr>
        <w:fldChar w:fldCharType="end"/>
      </w:r>
      <w:r w:rsidR="003B75AC">
        <w:t xml:space="preserve"> </w:t>
      </w:r>
      <w:r w:rsidR="00E135AF">
        <w:t xml:space="preserve">Раздел </w:t>
      </w:r>
      <w:r w:rsidR="00E135AF">
        <w:rPr>
          <w:sz w:val="20"/>
        </w:rPr>
        <w:t>«Система сбора отчетности</w:t>
      </w:r>
      <w:r w:rsidR="00E135AF" w:rsidRPr="003B75AC">
        <w:rPr>
          <w:sz w:val="20"/>
        </w:rPr>
        <w:t xml:space="preserve"> </w:t>
      </w:r>
      <w:r w:rsidR="00E135AF">
        <w:rPr>
          <w:sz w:val="20"/>
        </w:rPr>
        <w:t>(С</w:t>
      </w:r>
      <w:r w:rsidR="00E135AF" w:rsidRPr="00BB524B">
        <w:rPr>
          <w:sz w:val="20"/>
        </w:rPr>
        <w:t>СО</w:t>
      </w:r>
      <w:r w:rsidR="00E135AF">
        <w:rPr>
          <w:sz w:val="20"/>
        </w:rPr>
        <w:t>)</w:t>
      </w:r>
      <w:r w:rsidR="00E135AF" w:rsidRPr="003B75AC">
        <w:rPr>
          <w:sz w:val="20"/>
        </w:rPr>
        <w:t>»</w:t>
      </w:r>
      <w:bookmarkEnd w:id="2"/>
    </w:p>
    <w:p w:rsidR="003B75AC" w:rsidRDefault="00E135AF" w:rsidP="008B45A7">
      <w:pPr>
        <w:keepNext/>
        <w:spacing w:after="120"/>
        <w:ind w:left="142" w:hanging="142"/>
      </w:pPr>
      <w:r>
        <w:rPr>
          <w:noProof/>
          <w:lang w:eastAsia="ru-RU"/>
        </w:rPr>
        <w:drawing>
          <wp:inline distT="0" distB="0" distL="0" distR="0" wp14:anchorId="48DCC573" wp14:editId="7A02337C">
            <wp:extent cx="1569720" cy="481469"/>
            <wp:effectExtent l="95250" t="76200" r="87630" b="711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3876" cy="4888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75AC" w:rsidRPr="003B75AC" w:rsidRDefault="003B75AC" w:rsidP="00996E71">
      <w:pPr>
        <w:pStyle w:val="a7"/>
        <w:numPr>
          <w:ilvl w:val="0"/>
          <w:numId w:val="4"/>
        </w:numPr>
        <w:spacing w:before="120" w:after="120"/>
        <w:contextualSpacing w:val="0"/>
        <w:jc w:val="both"/>
        <w:rPr>
          <w:sz w:val="20"/>
        </w:rPr>
      </w:pPr>
      <w:r w:rsidRPr="003B75AC">
        <w:rPr>
          <w:sz w:val="20"/>
        </w:rPr>
        <w:t xml:space="preserve">Расчет и хранение данных для выгрузки в шаблоны </w:t>
      </w:r>
      <w:r w:rsidR="00F808E2">
        <w:rPr>
          <w:sz w:val="20"/>
        </w:rPr>
        <w:t xml:space="preserve">ССО осуществляется в документе «Отчетность </w:t>
      </w:r>
      <w:r w:rsidR="009025E2">
        <w:rPr>
          <w:sz w:val="20"/>
        </w:rPr>
        <w:t>(</w:t>
      </w:r>
      <w:r w:rsidR="00BB524B">
        <w:rPr>
          <w:sz w:val="20"/>
        </w:rPr>
        <w:t>С</w:t>
      </w:r>
      <w:r w:rsidR="00BB524B" w:rsidRPr="00BB524B">
        <w:rPr>
          <w:sz w:val="20"/>
        </w:rPr>
        <w:t>СО</w:t>
      </w:r>
      <w:r w:rsidR="009025E2">
        <w:rPr>
          <w:sz w:val="20"/>
        </w:rPr>
        <w:t>)</w:t>
      </w:r>
      <w:r w:rsidRPr="003B75AC">
        <w:rPr>
          <w:sz w:val="20"/>
        </w:rPr>
        <w:t>»</w:t>
      </w:r>
      <w:r w:rsidR="001A3E52">
        <w:rPr>
          <w:sz w:val="20"/>
        </w:rPr>
        <w:t xml:space="preserve">, расположенном в разделе </w:t>
      </w:r>
      <w:r w:rsidR="00E135AF">
        <w:rPr>
          <w:sz w:val="20"/>
        </w:rPr>
        <w:t xml:space="preserve">Раздел </w:t>
      </w:r>
      <w:r w:rsidR="00F808E2">
        <w:rPr>
          <w:sz w:val="20"/>
        </w:rPr>
        <w:t>«Система сбора отчетности</w:t>
      </w:r>
      <w:r w:rsidR="00F808E2" w:rsidRPr="003B75AC">
        <w:rPr>
          <w:sz w:val="20"/>
        </w:rPr>
        <w:t xml:space="preserve"> </w:t>
      </w:r>
      <w:r w:rsidR="00F808E2">
        <w:rPr>
          <w:sz w:val="20"/>
        </w:rPr>
        <w:t>(С</w:t>
      </w:r>
      <w:r w:rsidR="00F808E2" w:rsidRPr="00BB524B">
        <w:rPr>
          <w:sz w:val="20"/>
        </w:rPr>
        <w:t>СО</w:t>
      </w:r>
      <w:r w:rsidR="00F808E2">
        <w:rPr>
          <w:sz w:val="20"/>
        </w:rPr>
        <w:t>)</w:t>
      </w:r>
      <w:r w:rsidR="00F808E2" w:rsidRPr="003B75AC">
        <w:rPr>
          <w:sz w:val="20"/>
        </w:rPr>
        <w:t>»</w:t>
      </w:r>
      <w:r w:rsidR="001A3E52">
        <w:rPr>
          <w:sz w:val="20"/>
        </w:rPr>
        <w:t>.</w:t>
      </w:r>
    </w:p>
    <w:p w:rsidR="00E43932" w:rsidRDefault="008B45A7" w:rsidP="00601DCA">
      <w:pPr>
        <w:pStyle w:val="ae"/>
        <w:keepNext/>
        <w:spacing w:after="0"/>
        <w:ind w:firstLine="142"/>
      </w:pPr>
      <w:r>
        <w:t>Рисунок</w:t>
      </w:r>
      <w:r w:rsidR="00E43932">
        <w:t xml:space="preserve">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</w:t>
      </w:r>
      <w:r w:rsidR="009B1823">
        <w:rPr>
          <w:noProof/>
        </w:rPr>
        <w:fldChar w:fldCharType="end"/>
      </w:r>
      <w:r w:rsidR="00E43932">
        <w:t xml:space="preserve"> Размещение документа "</w:t>
      </w:r>
      <w:r w:rsidR="00E135AF">
        <w:t>Отчетность</w:t>
      </w:r>
      <w:r w:rsidR="00E43932">
        <w:t xml:space="preserve"> </w:t>
      </w:r>
      <w:r w:rsidR="00BB524B">
        <w:rPr>
          <w:sz w:val="20"/>
        </w:rPr>
        <w:t>С</w:t>
      </w:r>
      <w:r w:rsidR="00BB524B" w:rsidRPr="00BB524B">
        <w:rPr>
          <w:sz w:val="20"/>
        </w:rPr>
        <w:t>СО</w:t>
      </w:r>
      <w:r w:rsidR="00BB524B">
        <w:t xml:space="preserve"> </w:t>
      </w:r>
      <w:r w:rsidR="00E43932">
        <w:t>"</w:t>
      </w:r>
    </w:p>
    <w:p w:rsidR="003B75AC" w:rsidRDefault="00E135AF" w:rsidP="00E43932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A809F25" wp14:editId="0B454698">
            <wp:extent cx="4663440" cy="1920516"/>
            <wp:effectExtent l="114300" t="95250" r="118110" b="990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9256" cy="19229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E52" w:rsidRPr="001A3E52" w:rsidRDefault="00122311" w:rsidP="00996E71">
      <w:pPr>
        <w:pStyle w:val="a7"/>
        <w:numPr>
          <w:ilvl w:val="0"/>
          <w:numId w:val="4"/>
        </w:numPr>
        <w:spacing w:before="120" w:after="120"/>
        <w:jc w:val="both"/>
        <w:rPr>
          <w:sz w:val="20"/>
        </w:rPr>
      </w:pPr>
      <w:r>
        <w:rPr>
          <w:sz w:val="20"/>
        </w:rPr>
        <w:t>Пользовательские н</w:t>
      </w:r>
      <w:r w:rsidR="001A3E52">
        <w:rPr>
          <w:sz w:val="20"/>
        </w:rPr>
        <w:t>астройки для сбора данных для формирования показателей в документе «</w:t>
      </w:r>
      <w:r w:rsidR="009025E2">
        <w:rPr>
          <w:sz w:val="20"/>
        </w:rPr>
        <w:t>Отчетность (С</w:t>
      </w:r>
      <w:r w:rsidR="009025E2" w:rsidRPr="00BB524B">
        <w:rPr>
          <w:sz w:val="20"/>
        </w:rPr>
        <w:t>СО</w:t>
      </w:r>
      <w:r w:rsidR="009025E2">
        <w:rPr>
          <w:sz w:val="20"/>
        </w:rPr>
        <w:t>)</w:t>
      </w:r>
      <w:r w:rsidR="001A3E52">
        <w:rPr>
          <w:sz w:val="20"/>
        </w:rPr>
        <w:t>» описаны в настояще</w:t>
      </w:r>
      <w:r w:rsidR="003F368D">
        <w:rPr>
          <w:sz w:val="20"/>
        </w:rPr>
        <w:t>й</w:t>
      </w:r>
      <w:r w:rsidR="001A3E52">
        <w:rPr>
          <w:sz w:val="20"/>
        </w:rPr>
        <w:t xml:space="preserve"> </w:t>
      </w:r>
      <w:r w:rsidR="003F368D">
        <w:rPr>
          <w:sz w:val="20"/>
        </w:rPr>
        <w:t>инструкции</w:t>
      </w:r>
      <w:r w:rsidR="001A3E52">
        <w:rPr>
          <w:sz w:val="20"/>
        </w:rPr>
        <w:t xml:space="preserve"> ниже.</w:t>
      </w:r>
    </w:p>
    <w:p w:rsidR="00C8157C" w:rsidRPr="00FC4686" w:rsidRDefault="00BF2B1A" w:rsidP="00FC4686">
      <w:pPr>
        <w:pStyle w:val="a7"/>
        <w:numPr>
          <w:ilvl w:val="0"/>
          <w:numId w:val="1"/>
        </w:numPr>
        <w:spacing w:before="240"/>
        <w:contextualSpacing w:val="0"/>
        <w:outlineLvl w:val="0"/>
        <w:rPr>
          <w:b/>
          <w:color w:val="0070C0"/>
          <w:sz w:val="24"/>
        </w:rPr>
      </w:pPr>
      <w:bookmarkStart w:id="3" w:name="_Toc159941856"/>
      <w:r w:rsidRPr="00FC4686">
        <w:rPr>
          <w:b/>
          <w:color w:val="0070C0"/>
          <w:sz w:val="24"/>
        </w:rPr>
        <w:t>Общие н</w:t>
      </w:r>
      <w:r w:rsidR="00C8157C" w:rsidRPr="00FC4686">
        <w:rPr>
          <w:b/>
          <w:color w:val="0070C0"/>
          <w:sz w:val="24"/>
        </w:rPr>
        <w:t xml:space="preserve">астройки </w:t>
      </w:r>
      <w:r w:rsidR="0053526C" w:rsidRPr="00FC4686">
        <w:rPr>
          <w:b/>
          <w:color w:val="0070C0"/>
          <w:sz w:val="24"/>
        </w:rPr>
        <w:t xml:space="preserve">1С для формирования отчетов </w:t>
      </w:r>
      <w:r w:rsidR="003F368D">
        <w:rPr>
          <w:b/>
          <w:color w:val="0070C0"/>
          <w:sz w:val="24"/>
        </w:rPr>
        <w:t>в ССО</w:t>
      </w:r>
      <w:bookmarkEnd w:id="3"/>
      <w:r w:rsidR="0053526C" w:rsidRPr="00FC4686">
        <w:rPr>
          <w:b/>
          <w:color w:val="0070C0"/>
          <w:sz w:val="24"/>
        </w:rPr>
        <w:t xml:space="preserve"> </w:t>
      </w:r>
    </w:p>
    <w:p w:rsidR="00E477BE" w:rsidRPr="00C8157C" w:rsidRDefault="00C8157C" w:rsidP="00C8157C">
      <w:pPr>
        <w:pStyle w:val="a7"/>
        <w:numPr>
          <w:ilvl w:val="1"/>
          <w:numId w:val="1"/>
        </w:numPr>
        <w:spacing w:before="240"/>
        <w:ind w:left="1134" w:hanging="357"/>
        <w:contextualSpacing w:val="0"/>
        <w:outlineLvl w:val="1"/>
        <w:rPr>
          <w:b/>
          <w:color w:val="0070C0"/>
          <w:sz w:val="24"/>
        </w:rPr>
      </w:pPr>
      <w:bookmarkStart w:id="4" w:name="_Toc159941857"/>
      <w:r w:rsidRPr="00C8157C">
        <w:rPr>
          <w:b/>
          <w:color w:val="0070C0"/>
          <w:sz w:val="24"/>
        </w:rPr>
        <w:t>Справочники</w:t>
      </w:r>
      <w:bookmarkEnd w:id="4"/>
    </w:p>
    <w:p w:rsidR="007725A5" w:rsidRDefault="007725A5" w:rsidP="0053526C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5" w:name="_Toc159941858"/>
      <w:r w:rsidRPr="002C5901">
        <w:rPr>
          <w:b/>
          <w:color w:val="0070C0"/>
          <w:sz w:val="24"/>
        </w:rPr>
        <w:t>Справочник</w:t>
      </w:r>
      <w:r w:rsidR="003B75AC">
        <w:rPr>
          <w:b/>
          <w:color w:val="0070C0"/>
          <w:sz w:val="24"/>
        </w:rPr>
        <w:t xml:space="preserve"> «Контрагенты»</w:t>
      </w:r>
      <w:bookmarkEnd w:id="5"/>
    </w:p>
    <w:p w:rsidR="00120773" w:rsidRPr="00120773" w:rsidRDefault="00BF2B1A" w:rsidP="00996E71">
      <w:pPr>
        <w:spacing w:before="120" w:after="120"/>
        <w:jc w:val="both"/>
        <w:rPr>
          <w:sz w:val="20"/>
        </w:rPr>
      </w:pPr>
      <w:r w:rsidRPr="00120773">
        <w:rPr>
          <w:sz w:val="20"/>
        </w:rPr>
        <w:t xml:space="preserve">В отчетах, содержащих колонки «Контрагент», «ИНН Контрагента», «"GID (Глобальный идентификатор контрагента из системы ЕОС НСИ)» используются </w:t>
      </w:r>
      <w:r w:rsidR="00925235" w:rsidRPr="00120773">
        <w:rPr>
          <w:sz w:val="20"/>
        </w:rPr>
        <w:t>расположенные в раздел</w:t>
      </w:r>
      <w:r w:rsidR="00120773" w:rsidRPr="00120773">
        <w:rPr>
          <w:sz w:val="20"/>
        </w:rPr>
        <w:t>ах:</w:t>
      </w:r>
    </w:p>
    <w:p w:rsidR="00BF2B1A" w:rsidRDefault="00120773" w:rsidP="006A4B94">
      <w:pPr>
        <w:pStyle w:val="a7"/>
        <w:numPr>
          <w:ilvl w:val="0"/>
          <w:numId w:val="18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«Дополнительная информация»</w:t>
      </w:r>
      <w:r w:rsidR="00BF2B1A" w:rsidRPr="00925235">
        <w:rPr>
          <w:sz w:val="20"/>
        </w:rPr>
        <w:t>:</w:t>
      </w:r>
    </w:p>
    <w:p w:rsidR="00120773" w:rsidRDefault="00120773" w:rsidP="006A4B94">
      <w:pPr>
        <w:pStyle w:val="a7"/>
        <w:numPr>
          <w:ilvl w:val="0"/>
          <w:numId w:val="19"/>
        </w:numPr>
        <w:spacing w:before="120" w:after="120"/>
        <w:ind w:left="2552"/>
        <w:contextualSpacing w:val="0"/>
        <w:jc w:val="both"/>
        <w:rPr>
          <w:sz w:val="20"/>
        </w:rPr>
      </w:pPr>
      <w:r>
        <w:rPr>
          <w:sz w:val="20"/>
        </w:rPr>
        <w:t>«Входит в периметр консолидации РСБУ»;</w:t>
      </w:r>
    </w:p>
    <w:p w:rsidR="00120773" w:rsidRDefault="00120773" w:rsidP="006A4B94">
      <w:pPr>
        <w:pStyle w:val="a7"/>
        <w:numPr>
          <w:ilvl w:val="0"/>
          <w:numId w:val="19"/>
        </w:numPr>
        <w:spacing w:before="120" w:after="120"/>
        <w:ind w:left="2552"/>
        <w:contextualSpacing w:val="0"/>
        <w:jc w:val="both"/>
        <w:rPr>
          <w:sz w:val="20"/>
        </w:rPr>
      </w:pPr>
      <w:r>
        <w:rPr>
          <w:sz w:val="20"/>
        </w:rPr>
        <w:t>«с»;</w:t>
      </w:r>
    </w:p>
    <w:p w:rsidR="00120773" w:rsidRDefault="00120773" w:rsidP="006A4B94">
      <w:pPr>
        <w:pStyle w:val="a7"/>
        <w:numPr>
          <w:ilvl w:val="0"/>
          <w:numId w:val="19"/>
        </w:numPr>
        <w:spacing w:before="120" w:after="120"/>
        <w:ind w:left="2552"/>
        <w:contextualSpacing w:val="0"/>
        <w:jc w:val="both"/>
        <w:rPr>
          <w:sz w:val="20"/>
        </w:rPr>
      </w:pPr>
      <w:r>
        <w:rPr>
          <w:sz w:val="20"/>
        </w:rPr>
        <w:t>«по».</w:t>
      </w:r>
    </w:p>
    <w:p w:rsidR="00120773" w:rsidRPr="00120773" w:rsidRDefault="00120773" w:rsidP="00120773">
      <w:pPr>
        <w:spacing w:before="120" w:after="120"/>
        <w:ind w:left="1479"/>
        <w:jc w:val="both"/>
        <w:rPr>
          <w:sz w:val="20"/>
        </w:rPr>
      </w:pPr>
      <w:r w:rsidRPr="00925235">
        <w:rPr>
          <w:sz w:val="20"/>
        </w:rPr>
        <w:t>Для контингентов, входящих в периметр консолидации РСБУ</w:t>
      </w:r>
      <w:r>
        <w:rPr>
          <w:sz w:val="20"/>
        </w:rPr>
        <w:t>,</w:t>
      </w:r>
      <w:r w:rsidRPr="00925235">
        <w:rPr>
          <w:sz w:val="20"/>
        </w:rPr>
        <w:t xml:space="preserve"> в разделе «Дополнительная информация» необходимо вручную установить флаг «Входит в периметр консолидации РСБУ», и указать дату включения и дату исключения контрагента из периметра</w:t>
      </w:r>
      <w:r>
        <w:rPr>
          <w:sz w:val="20"/>
        </w:rPr>
        <w:t>.</w:t>
      </w:r>
    </w:p>
    <w:p w:rsidR="00120773" w:rsidRPr="00925235" w:rsidRDefault="00120773" w:rsidP="006A4B94">
      <w:pPr>
        <w:pStyle w:val="a7"/>
        <w:numPr>
          <w:ilvl w:val="0"/>
          <w:numId w:val="18"/>
        </w:numPr>
        <w:spacing w:before="120" w:after="120"/>
        <w:contextualSpacing w:val="0"/>
        <w:jc w:val="both"/>
        <w:rPr>
          <w:sz w:val="20"/>
        </w:rPr>
      </w:pPr>
      <w:r w:rsidRPr="00925235">
        <w:rPr>
          <w:sz w:val="20"/>
        </w:rPr>
        <w:t>Дополнительн</w:t>
      </w:r>
      <w:r>
        <w:rPr>
          <w:sz w:val="20"/>
        </w:rPr>
        <w:t>ые реквизиты:</w:t>
      </w:r>
    </w:p>
    <w:p w:rsidR="00BF2B1A" w:rsidRDefault="00BF2B1A" w:rsidP="006A4B94">
      <w:pPr>
        <w:pStyle w:val="a7"/>
        <w:numPr>
          <w:ilvl w:val="0"/>
          <w:numId w:val="17"/>
        </w:numPr>
        <w:spacing w:before="120" w:after="120"/>
        <w:ind w:left="2552" w:hanging="357"/>
        <w:contextualSpacing w:val="0"/>
        <w:jc w:val="both"/>
        <w:rPr>
          <w:sz w:val="20"/>
        </w:rPr>
      </w:pPr>
      <w:r>
        <w:rPr>
          <w:sz w:val="20"/>
        </w:rPr>
        <w:t>«ИНН для отчетов в РА»;</w:t>
      </w:r>
    </w:p>
    <w:p w:rsidR="00BF2B1A" w:rsidRPr="00BF2B1A" w:rsidRDefault="00BF2B1A" w:rsidP="006A4B94">
      <w:pPr>
        <w:pStyle w:val="a7"/>
        <w:numPr>
          <w:ilvl w:val="0"/>
          <w:numId w:val="17"/>
        </w:numPr>
        <w:spacing w:before="120" w:after="120"/>
        <w:ind w:left="2552" w:hanging="357"/>
        <w:contextualSpacing w:val="0"/>
        <w:jc w:val="both"/>
        <w:rPr>
          <w:sz w:val="20"/>
        </w:rPr>
      </w:pPr>
      <w:r>
        <w:rPr>
          <w:sz w:val="20"/>
        </w:rPr>
        <w:t>«</w:t>
      </w:r>
      <w:r>
        <w:rPr>
          <w:sz w:val="20"/>
          <w:lang w:val="en-US"/>
        </w:rPr>
        <w:t>GID</w:t>
      </w:r>
      <w:r>
        <w:rPr>
          <w:sz w:val="20"/>
        </w:rPr>
        <w:t>».</w:t>
      </w:r>
    </w:p>
    <w:p w:rsidR="001869BC" w:rsidRPr="00120773" w:rsidRDefault="001869BC" w:rsidP="00120773">
      <w:pPr>
        <w:spacing w:before="120" w:after="120"/>
        <w:ind w:left="1416"/>
        <w:jc w:val="both"/>
        <w:rPr>
          <w:sz w:val="20"/>
        </w:rPr>
      </w:pPr>
      <w:r w:rsidRPr="00120773">
        <w:rPr>
          <w:sz w:val="20"/>
        </w:rPr>
        <w:t>В разделе «Дополнительные реквизиты» необходимо</w:t>
      </w:r>
      <w:r w:rsidR="00C51130" w:rsidRPr="00120773">
        <w:rPr>
          <w:sz w:val="20"/>
        </w:rPr>
        <w:t xml:space="preserve"> с помощью обработки «Загрузка GID, РА»</w:t>
      </w:r>
      <w:r w:rsidRPr="00120773">
        <w:rPr>
          <w:sz w:val="20"/>
        </w:rPr>
        <w:t xml:space="preserve"> заполнить реквизиты:</w:t>
      </w:r>
    </w:p>
    <w:p w:rsidR="001869BC" w:rsidRDefault="001869BC" w:rsidP="006A4B94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lastRenderedPageBreak/>
        <w:t>«ИНН для отчетов в РА»</w:t>
      </w:r>
      <w:r w:rsidR="00C51130">
        <w:rPr>
          <w:sz w:val="20"/>
        </w:rPr>
        <w:t>;</w:t>
      </w:r>
    </w:p>
    <w:p w:rsidR="001869BC" w:rsidRPr="001869BC" w:rsidRDefault="001869BC" w:rsidP="006A4B94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«</w:t>
      </w:r>
      <w:r>
        <w:rPr>
          <w:sz w:val="20"/>
          <w:lang w:val="en-US"/>
        </w:rPr>
        <w:t>GID</w:t>
      </w:r>
      <w:r>
        <w:rPr>
          <w:sz w:val="20"/>
        </w:rPr>
        <w:t>»</w:t>
      </w:r>
      <w:r w:rsidR="00C51130">
        <w:rPr>
          <w:sz w:val="20"/>
        </w:rPr>
        <w:t>.</w:t>
      </w:r>
    </w:p>
    <w:p w:rsidR="003732B9" w:rsidRDefault="008B45A7" w:rsidP="00F4311B">
      <w:pPr>
        <w:pStyle w:val="ae"/>
        <w:keepNext/>
        <w:spacing w:after="0"/>
        <w:ind w:firstLine="284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</w:t>
      </w:r>
      <w:r w:rsidR="009B1823">
        <w:rPr>
          <w:noProof/>
        </w:rPr>
        <w:fldChar w:fldCharType="end"/>
      </w:r>
      <w:r w:rsidR="003732B9">
        <w:t xml:space="preserve"> Реквизиты Контингентов для формирования отчетов РА</w:t>
      </w:r>
    </w:p>
    <w:p w:rsidR="001869BC" w:rsidRPr="001869BC" w:rsidRDefault="001869BC" w:rsidP="00F4311B">
      <w:pPr>
        <w:spacing w:after="0"/>
        <w:ind w:firstLine="142"/>
        <w:rPr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508B6D73" wp14:editId="05339B4A">
            <wp:extent cx="4762500" cy="5884439"/>
            <wp:effectExtent l="114300" t="133350" r="114300" b="135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2"/>
                    <a:stretch/>
                  </pic:blipFill>
                  <pic:spPr bwMode="auto">
                    <a:xfrm>
                      <a:off x="0" y="0"/>
                      <a:ext cx="4800307" cy="5931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AC" w:rsidRDefault="003B75AC" w:rsidP="0053526C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6" w:name="_Toc159941859"/>
      <w:r>
        <w:rPr>
          <w:b/>
          <w:color w:val="0070C0"/>
          <w:sz w:val="24"/>
        </w:rPr>
        <w:t>Справочник «Договоры»</w:t>
      </w:r>
      <w:bookmarkEnd w:id="6"/>
    </w:p>
    <w:p w:rsidR="00E405F4" w:rsidRPr="00C8200B" w:rsidRDefault="00E405F4" w:rsidP="006A4B94">
      <w:pPr>
        <w:pStyle w:val="a7"/>
        <w:numPr>
          <w:ilvl w:val="0"/>
          <w:numId w:val="20"/>
        </w:numPr>
        <w:spacing w:before="120" w:after="120"/>
        <w:ind w:left="714" w:hanging="357"/>
        <w:contextualSpacing w:val="0"/>
        <w:jc w:val="both"/>
        <w:rPr>
          <w:sz w:val="20"/>
        </w:rPr>
      </w:pPr>
      <w:r w:rsidRPr="00C8200B">
        <w:rPr>
          <w:sz w:val="20"/>
        </w:rPr>
        <w:t>В справочнике «Договоры»</w:t>
      </w:r>
      <w:r w:rsidR="001F7486" w:rsidRPr="00C8200B">
        <w:rPr>
          <w:sz w:val="20"/>
        </w:rPr>
        <w:t xml:space="preserve"> в разделе «</w:t>
      </w:r>
      <w:r w:rsidR="00C92631">
        <w:rPr>
          <w:sz w:val="20"/>
        </w:rPr>
        <w:t>Система сбора отчетности (ССО)</w:t>
      </w:r>
      <w:r w:rsidR="001F7486" w:rsidRPr="00C8200B">
        <w:rPr>
          <w:sz w:val="20"/>
        </w:rPr>
        <w:t xml:space="preserve">» </w:t>
      </w:r>
      <w:r w:rsidRPr="00C8200B">
        <w:rPr>
          <w:sz w:val="20"/>
        </w:rPr>
        <w:t>добавлены реквизиты, необходимые для формирования отчётности.</w:t>
      </w:r>
    </w:p>
    <w:p w:rsidR="00C8200B" w:rsidRPr="00C8200B" w:rsidRDefault="00C8200B" w:rsidP="006A4B94">
      <w:pPr>
        <w:pStyle w:val="a7"/>
        <w:numPr>
          <w:ilvl w:val="0"/>
          <w:numId w:val="20"/>
        </w:numPr>
        <w:spacing w:before="120" w:after="120"/>
        <w:ind w:left="714" w:hanging="357"/>
        <w:contextualSpacing w:val="0"/>
        <w:jc w:val="both"/>
        <w:rPr>
          <w:sz w:val="20"/>
        </w:rPr>
      </w:pPr>
      <w:r>
        <w:rPr>
          <w:sz w:val="20"/>
        </w:rPr>
        <w:t xml:space="preserve">Для автоматического заполнения ряда реквизитов (за исключением реквизитов по договорам кредитов и займов) предусмотрена обработка «Заполнение </w:t>
      </w:r>
      <w:r w:rsidR="009864B6">
        <w:rPr>
          <w:sz w:val="20"/>
        </w:rPr>
        <w:t>а</w:t>
      </w:r>
      <w:r w:rsidR="00FB1342">
        <w:rPr>
          <w:sz w:val="20"/>
        </w:rPr>
        <w:t xml:space="preserve">налитик </w:t>
      </w:r>
      <w:r w:rsidR="009864B6">
        <w:rPr>
          <w:sz w:val="20"/>
        </w:rPr>
        <w:t xml:space="preserve">ССО в договорах» </w:t>
      </w:r>
      <w:r>
        <w:rPr>
          <w:sz w:val="20"/>
        </w:rPr>
        <w:t xml:space="preserve">в </w:t>
      </w:r>
      <w:r w:rsidR="00745E53">
        <w:rPr>
          <w:sz w:val="20"/>
        </w:rPr>
        <w:t>(расположенная в разделе «Сервис»)</w:t>
      </w:r>
      <w:r>
        <w:rPr>
          <w:sz w:val="20"/>
        </w:rPr>
        <w:t>.</w:t>
      </w:r>
    </w:p>
    <w:p w:rsidR="00C8200B" w:rsidRDefault="00C8200B" w:rsidP="001F7486">
      <w:pPr>
        <w:jc w:val="both"/>
        <w:rPr>
          <w:sz w:val="20"/>
        </w:rPr>
      </w:pPr>
    </w:p>
    <w:p w:rsidR="001F7486" w:rsidRDefault="008B45A7" w:rsidP="00171A3A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</w:t>
      </w:r>
      <w:r w:rsidR="009B1823">
        <w:rPr>
          <w:noProof/>
        </w:rPr>
        <w:fldChar w:fldCharType="end"/>
      </w:r>
      <w:r w:rsidR="001F7486">
        <w:t xml:space="preserve"> Реквизиты Договоров для формирования отчётов для </w:t>
      </w:r>
      <w:proofErr w:type="spellStart"/>
      <w:r w:rsidR="00396B94">
        <w:t>ССО</w:t>
      </w:r>
      <w:r w:rsidR="001F7486">
        <w:t>а</w:t>
      </w:r>
      <w:proofErr w:type="spellEnd"/>
      <w:r w:rsidR="001F7486">
        <w:t>.</w:t>
      </w:r>
    </w:p>
    <w:p w:rsidR="00D24CF9" w:rsidRDefault="001F7486" w:rsidP="00D24CF9">
      <w:pPr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FD4C4D3" wp14:editId="518BF9C4">
            <wp:extent cx="4990659" cy="4899660"/>
            <wp:effectExtent l="114300" t="114300" r="114935" b="1104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7" t="791" b="-1"/>
                    <a:stretch/>
                  </pic:blipFill>
                  <pic:spPr bwMode="auto">
                    <a:xfrm>
                      <a:off x="0" y="0"/>
                      <a:ext cx="4999923" cy="490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99C" w:rsidRDefault="007E099C" w:rsidP="0053526C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7" w:name="_Toc159941860"/>
      <w:r>
        <w:rPr>
          <w:b/>
          <w:color w:val="0070C0"/>
          <w:sz w:val="24"/>
        </w:rPr>
        <w:t xml:space="preserve">Справочник «Сведения ССО для </w:t>
      </w:r>
      <w:r w:rsidR="00C92631">
        <w:rPr>
          <w:b/>
          <w:color w:val="0070C0"/>
          <w:sz w:val="24"/>
        </w:rPr>
        <w:t>д</w:t>
      </w:r>
      <w:r>
        <w:rPr>
          <w:b/>
          <w:color w:val="0070C0"/>
          <w:sz w:val="24"/>
        </w:rPr>
        <w:t>оговоров»</w:t>
      </w:r>
      <w:bookmarkEnd w:id="7"/>
    </w:p>
    <w:p w:rsidR="00C92631" w:rsidRPr="00083896" w:rsidRDefault="00C92631" w:rsidP="00083896">
      <w:pPr>
        <w:spacing w:before="120" w:after="120"/>
        <w:jc w:val="both"/>
        <w:rPr>
          <w:sz w:val="20"/>
        </w:rPr>
      </w:pPr>
      <w:r w:rsidRPr="00083896">
        <w:rPr>
          <w:sz w:val="20"/>
        </w:rPr>
        <w:t>В справочнике</w:t>
      </w:r>
      <w:r w:rsidR="00746E01" w:rsidRPr="00083896">
        <w:rPr>
          <w:sz w:val="20"/>
        </w:rPr>
        <w:t xml:space="preserve"> «Сведения ССО для договоров» </w:t>
      </w:r>
      <w:r w:rsidR="009F0775" w:rsidRPr="00083896">
        <w:rPr>
          <w:sz w:val="20"/>
        </w:rPr>
        <w:t>осуществляется настройка соответствия элементов справочника «Договоры</w:t>
      </w:r>
      <w:r w:rsidR="004D097F" w:rsidRPr="00083896">
        <w:rPr>
          <w:sz w:val="20"/>
        </w:rPr>
        <w:t>» элементам справочника «Сведения ССО для договоров» для дополнения договоров и договоров поручения реквизитами, необходимыми для формирования ССО.</w:t>
      </w:r>
    </w:p>
    <w:p w:rsidR="00083896" w:rsidRDefault="00083896" w:rsidP="00083896">
      <w:pPr>
        <w:pStyle w:val="ae"/>
        <w:keepNext/>
        <w:spacing w:before="120" w:after="120"/>
        <w:jc w:val="both"/>
      </w:pPr>
      <w:r>
        <w:lastRenderedPageBreak/>
        <w:t xml:space="preserve">Рисунок </w:t>
      </w:r>
      <w:fldSimple w:instr=" SEQ Рисунок \* ARABIC ">
        <w:r w:rsidR="006508A4">
          <w:rPr>
            <w:noProof/>
          </w:rPr>
          <w:t>1</w:t>
        </w:r>
      </w:fldSimple>
      <w:r>
        <w:t xml:space="preserve"> С</w:t>
      </w:r>
      <w:r w:rsidRPr="00D108A6">
        <w:t>правочник "Сведения ССО для договоров"</w:t>
      </w:r>
    </w:p>
    <w:p w:rsidR="00083896" w:rsidRDefault="00C92631" w:rsidP="00083896">
      <w:pPr>
        <w:keepNext/>
        <w:spacing w:before="120" w:after="120"/>
        <w:ind w:left="567" w:hanging="567"/>
        <w:jc w:val="both"/>
      </w:pPr>
      <w:r>
        <w:rPr>
          <w:noProof/>
          <w:lang w:eastAsia="ru-RU"/>
        </w:rPr>
        <w:drawing>
          <wp:inline distT="0" distB="0" distL="0" distR="0" wp14:anchorId="3AD2FD17" wp14:editId="45C675F2">
            <wp:extent cx="4815840" cy="3548116"/>
            <wp:effectExtent l="114300" t="114300" r="118110" b="1098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8574" cy="3557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3896" w:rsidRPr="00083896" w:rsidRDefault="00083896" w:rsidP="00083896">
      <w:pPr>
        <w:spacing w:before="120" w:after="120"/>
        <w:jc w:val="both"/>
        <w:rPr>
          <w:sz w:val="20"/>
        </w:rPr>
      </w:pPr>
      <w:r>
        <w:rPr>
          <w:sz w:val="20"/>
        </w:rPr>
        <w:t>Набор доступных для заполнения реквизитов зависит от экономического смысла договора.</w:t>
      </w:r>
    </w:p>
    <w:p w:rsidR="008B46A9" w:rsidRDefault="008B46A9" w:rsidP="0053526C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8" w:name="_Toc159941861"/>
      <w:r>
        <w:rPr>
          <w:b/>
          <w:color w:val="0070C0"/>
          <w:sz w:val="24"/>
        </w:rPr>
        <w:t>Справочник «Валюты»</w:t>
      </w:r>
      <w:bookmarkEnd w:id="8"/>
    </w:p>
    <w:p w:rsidR="00651674" w:rsidRDefault="008B46A9" w:rsidP="008B46A9">
      <w:pPr>
        <w:spacing w:before="120" w:after="120"/>
        <w:jc w:val="both"/>
        <w:rPr>
          <w:sz w:val="20"/>
        </w:rPr>
      </w:pPr>
      <w:r>
        <w:rPr>
          <w:sz w:val="20"/>
        </w:rPr>
        <w:t xml:space="preserve">Для </w:t>
      </w:r>
      <w:r w:rsidR="00707DCF">
        <w:rPr>
          <w:sz w:val="20"/>
        </w:rPr>
        <w:t xml:space="preserve">заполнения </w:t>
      </w:r>
      <w:r>
        <w:rPr>
          <w:sz w:val="20"/>
        </w:rPr>
        <w:t>значени</w:t>
      </w:r>
      <w:r w:rsidR="00707DCF">
        <w:rPr>
          <w:sz w:val="20"/>
        </w:rPr>
        <w:t>й</w:t>
      </w:r>
      <w:r>
        <w:rPr>
          <w:sz w:val="20"/>
        </w:rPr>
        <w:t xml:space="preserve"> в колонках «Валюта» отчетов </w:t>
      </w:r>
      <w:r w:rsidR="00707DCF">
        <w:rPr>
          <w:sz w:val="20"/>
        </w:rPr>
        <w:t>ССО</w:t>
      </w:r>
      <w:r>
        <w:rPr>
          <w:sz w:val="20"/>
        </w:rPr>
        <w:t xml:space="preserve"> в элементы справочника «Валюта» </w:t>
      </w:r>
      <w:r w:rsidR="00064C20">
        <w:rPr>
          <w:sz w:val="20"/>
        </w:rPr>
        <w:t>необходимо заполнить</w:t>
      </w:r>
      <w:r>
        <w:rPr>
          <w:sz w:val="20"/>
        </w:rPr>
        <w:t xml:space="preserve"> реквизит «Представление для </w:t>
      </w:r>
      <w:proofErr w:type="spellStart"/>
      <w:r w:rsidR="00396B94">
        <w:rPr>
          <w:sz w:val="20"/>
        </w:rPr>
        <w:t>ССО</w:t>
      </w:r>
      <w:r>
        <w:rPr>
          <w:sz w:val="20"/>
        </w:rPr>
        <w:t>а</w:t>
      </w:r>
      <w:proofErr w:type="spellEnd"/>
      <w:r>
        <w:rPr>
          <w:sz w:val="20"/>
        </w:rPr>
        <w:t>».</w:t>
      </w:r>
    </w:p>
    <w:p w:rsidR="008B46A9" w:rsidRDefault="008B45A7" w:rsidP="00F4311B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</w:t>
      </w:r>
      <w:r w:rsidR="009B1823">
        <w:rPr>
          <w:noProof/>
        </w:rPr>
        <w:fldChar w:fldCharType="end"/>
      </w:r>
      <w:r w:rsidR="008B46A9">
        <w:t xml:space="preserve"> Справочник "Валюты"</w:t>
      </w:r>
    </w:p>
    <w:p w:rsidR="008B46A9" w:rsidRPr="00651674" w:rsidRDefault="008B46A9" w:rsidP="008B46A9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83AE666" wp14:editId="594F2299">
            <wp:extent cx="4552950" cy="1333500"/>
            <wp:effectExtent l="114300" t="95250" r="114300" b="952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88" t="2844" b="14182"/>
                    <a:stretch/>
                  </pic:blipFill>
                  <pic:spPr bwMode="auto">
                    <a:xfrm>
                      <a:off x="0" y="0"/>
                      <a:ext cx="4558404" cy="1335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AC" w:rsidRDefault="003B75AC" w:rsidP="0053526C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9" w:name="_Toc159941862"/>
      <w:r>
        <w:rPr>
          <w:b/>
          <w:color w:val="0070C0"/>
          <w:sz w:val="24"/>
        </w:rPr>
        <w:t>Справочник «</w:t>
      </w:r>
      <w:r w:rsidR="00FB1342">
        <w:rPr>
          <w:b/>
          <w:color w:val="0070C0"/>
          <w:sz w:val="24"/>
        </w:rPr>
        <w:t>Аналитики (</w:t>
      </w:r>
      <w:r w:rsidR="00707DCF">
        <w:rPr>
          <w:b/>
          <w:color w:val="0070C0"/>
          <w:sz w:val="24"/>
        </w:rPr>
        <w:t>ССО</w:t>
      </w:r>
      <w:r w:rsidR="00FB1342">
        <w:rPr>
          <w:b/>
          <w:color w:val="0070C0"/>
          <w:sz w:val="24"/>
        </w:rPr>
        <w:t>)</w:t>
      </w:r>
      <w:r>
        <w:rPr>
          <w:b/>
          <w:color w:val="0070C0"/>
          <w:sz w:val="24"/>
        </w:rPr>
        <w:t>»</w:t>
      </w:r>
      <w:bookmarkEnd w:id="9"/>
    </w:p>
    <w:p w:rsidR="00574EF3" w:rsidRPr="003455EF" w:rsidRDefault="00651674" w:rsidP="006A4B94">
      <w:pPr>
        <w:pStyle w:val="a7"/>
        <w:numPr>
          <w:ilvl w:val="0"/>
          <w:numId w:val="21"/>
        </w:numPr>
        <w:spacing w:before="120" w:after="120"/>
        <w:contextualSpacing w:val="0"/>
        <w:jc w:val="both"/>
        <w:rPr>
          <w:sz w:val="20"/>
        </w:rPr>
      </w:pPr>
      <w:r w:rsidRPr="003455EF">
        <w:rPr>
          <w:sz w:val="20"/>
        </w:rPr>
        <w:t xml:space="preserve">Справочник «Аналитики </w:t>
      </w:r>
      <w:r w:rsidR="00707DCF">
        <w:rPr>
          <w:sz w:val="20"/>
        </w:rPr>
        <w:t>(ССО)</w:t>
      </w:r>
      <w:r w:rsidRPr="003455EF">
        <w:rPr>
          <w:sz w:val="20"/>
        </w:rPr>
        <w:t>» содержат перечень аналитик, необходимых для формирования отчетов.</w:t>
      </w:r>
    </w:p>
    <w:p w:rsidR="00651674" w:rsidRPr="003455EF" w:rsidRDefault="00651674" w:rsidP="006A4B94">
      <w:pPr>
        <w:pStyle w:val="a7"/>
        <w:numPr>
          <w:ilvl w:val="0"/>
          <w:numId w:val="21"/>
        </w:numPr>
        <w:spacing w:before="120" w:after="120"/>
        <w:contextualSpacing w:val="0"/>
        <w:jc w:val="both"/>
        <w:rPr>
          <w:sz w:val="20"/>
        </w:rPr>
      </w:pPr>
      <w:r w:rsidRPr="003455EF">
        <w:rPr>
          <w:sz w:val="20"/>
        </w:rPr>
        <w:t xml:space="preserve">Значения справочника «Аналитики </w:t>
      </w:r>
      <w:r w:rsidR="00707DCF">
        <w:rPr>
          <w:sz w:val="20"/>
        </w:rPr>
        <w:t>(ССО)</w:t>
      </w:r>
      <w:r w:rsidRPr="003455EF">
        <w:rPr>
          <w:sz w:val="20"/>
        </w:rPr>
        <w:t>» расположены в предопределенных папках</w:t>
      </w:r>
      <w:r w:rsidR="003455EF" w:rsidRPr="003455EF">
        <w:rPr>
          <w:sz w:val="20"/>
        </w:rPr>
        <w:t xml:space="preserve">, одноименных справочникам, расположенным на листе «Справочники» файла </w:t>
      </w:r>
      <w:r w:rsidR="003455EF" w:rsidRPr="003455EF">
        <w:rPr>
          <w:sz w:val="20"/>
          <w:lang w:val="en-US"/>
        </w:rPr>
        <w:t>Excel</w:t>
      </w:r>
      <w:r w:rsidR="003455EF" w:rsidRPr="003455EF">
        <w:rPr>
          <w:sz w:val="20"/>
        </w:rPr>
        <w:t xml:space="preserve"> «ФСД»</w:t>
      </w:r>
      <w:r w:rsidRPr="003455EF">
        <w:rPr>
          <w:sz w:val="20"/>
        </w:rPr>
        <w:t>.</w:t>
      </w:r>
    </w:p>
    <w:p w:rsidR="00651674" w:rsidRDefault="00651674" w:rsidP="003455EF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 xml:space="preserve">Пользователь может добавлять / </w:t>
      </w:r>
      <w:r w:rsidR="003455EF">
        <w:rPr>
          <w:sz w:val="20"/>
        </w:rPr>
        <w:t>помечать на удаление</w:t>
      </w:r>
      <w:r>
        <w:rPr>
          <w:sz w:val="20"/>
        </w:rPr>
        <w:t xml:space="preserve"> элементы из предопределенных папок</w:t>
      </w:r>
      <w:r w:rsidR="003455EF">
        <w:rPr>
          <w:sz w:val="20"/>
        </w:rPr>
        <w:t xml:space="preserve"> </w:t>
      </w:r>
      <w:r w:rsidR="003455EF" w:rsidRPr="003455EF">
        <w:rPr>
          <w:sz w:val="20"/>
        </w:rPr>
        <w:t xml:space="preserve">справочника «Аналитики </w:t>
      </w:r>
      <w:r w:rsidR="00707DCF">
        <w:rPr>
          <w:sz w:val="20"/>
        </w:rPr>
        <w:t>(ССО)</w:t>
      </w:r>
      <w:r w:rsidR="003455EF" w:rsidRPr="003455EF">
        <w:rPr>
          <w:sz w:val="20"/>
        </w:rPr>
        <w:t>»</w:t>
      </w:r>
      <w:r>
        <w:rPr>
          <w:sz w:val="20"/>
        </w:rPr>
        <w:t>.</w:t>
      </w:r>
    </w:p>
    <w:p w:rsidR="00C20BF2" w:rsidRPr="00C20BF2" w:rsidRDefault="00C20BF2" w:rsidP="006A4B94">
      <w:pPr>
        <w:pStyle w:val="a7"/>
        <w:numPr>
          <w:ilvl w:val="0"/>
          <w:numId w:val="21"/>
        </w:numPr>
        <w:spacing w:before="120" w:after="120"/>
        <w:jc w:val="both"/>
        <w:rPr>
          <w:sz w:val="20"/>
        </w:rPr>
      </w:pPr>
      <w:r w:rsidRPr="003455EF">
        <w:rPr>
          <w:sz w:val="20"/>
        </w:rPr>
        <w:t xml:space="preserve">Значения справочника «Аналитики </w:t>
      </w:r>
      <w:r w:rsidR="00707DCF">
        <w:rPr>
          <w:sz w:val="20"/>
        </w:rPr>
        <w:t>(ССО)</w:t>
      </w:r>
      <w:r w:rsidRPr="003455EF">
        <w:rPr>
          <w:sz w:val="20"/>
        </w:rPr>
        <w:t>»</w:t>
      </w:r>
      <w:r>
        <w:rPr>
          <w:sz w:val="20"/>
        </w:rPr>
        <w:t xml:space="preserve"> используются в настройках «</w:t>
      </w:r>
      <w:r w:rsidR="000B1034">
        <w:rPr>
          <w:sz w:val="20"/>
        </w:rPr>
        <w:t>Соответствия</w:t>
      </w:r>
      <w:r>
        <w:rPr>
          <w:sz w:val="20"/>
        </w:rPr>
        <w:t xml:space="preserve"> для </w:t>
      </w:r>
      <w:r w:rsidR="00707DCF">
        <w:rPr>
          <w:sz w:val="20"/>
        </w:rPr>
        <w:t>(ССО)</w:t>
      </w:r>
      <w:r>
        <w:rPr>
          <w:sz w:val="20"/>
        </w:rPr>
        <w:t>».</w:t>
      </w:r>
    </w:p>
    <w:p w:rsidR="00651674" w:rsidRDefault="00651674" w:rsidP="00707DCF">
      <w:pPr>
        <w:spacing w:before="120" w:after="120"/>
        <w:ind w:left="708"/>
        <w:jc w:val="both"/>
        <w:rPr>
          <w:sz w:val="20"/>
        </w:rPr>
      </w:pPr>
      <w:r w:rsidRPr="00A579FE">
        <w:rPr>
          <w:color w:val="FF0000"/>
          <w:sz w:val="20"/>
        </w:rPr>
        <w:t xml:space="preserve">ВНИМАНИЕ! </w:t>
      </w:r>
      <w:r>
        <w:rPr>
          <w:sz w:val="20"/>
        </w:rPr>
        <w:t xml:space="preserve">Для заполнения отчетов используются </w:t>
      </w:r>
      <w:r w:rsidRPr="00A579FE">
        <w:rPr>
          <w:sz w:val="20"/>
          <w:u w:val="single"/>
        </w:rPr>
        <w:t>только</w:t>
      </w:r>
      <w:r>
        <w:rPr>
          <w:sz w:val="20"/>
        </w:rPr>
        <w:t xml:space="preserve"> значения ПРЕДОПРЕДЕЛЕННЫХ папок. </w:t>
      </w:r>
    </w:p>
    <w:p w:rsidR="00651674" w:rsidRDefault="008B45A7" w:rsidP="00F4311B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</w:t>
      </w:r>
      <w:r w:rsidR="009B1823">
        <w:rPr>
          <w:noProof/>
        </w:rPr>
        <w:fldChar w:fldCharType="end"/>
      </w:r>
      <w:r w:rsidR="00651674">
        <w:t xml:space="preserve"> Справ</w:t>
      </w:r>
      <w:r w:rsidR="00707DCF">
        <w:t xml:space="preserve">очник "Аналитики </w:t>
      </w:r>
      <w:r w:rsidR="00707DCF">
        <w:rPr>
          <w:sz w:val="20"/>
        </w:rPr>
        <w:t>(ССО)</w:t>
      </w:r>
      <w:r w:rsidR="00651674">
        <w:t>"</w:t>
      </w:r>
    </w:p>
    <w:p w:rsidR="00651674" w:rsidRPr="00651674" w:rsidRDefault="00707DCF" w:rsidP="00651674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2AE264F" wp14:editId="5E22AF27">
            <wp:extent cx="3891339" cy="3352800"/>
            <wp:effectExtent l="95250" t="114300" r="109220" b="1143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7801" cy="33583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09BE" w:rsidRPr="00C8157C" w:rsidRDefault="003509BE" w:rsidP="00C8157C">
      <w:pPr>
        <w:pStyle w:val="a7"/>
        <w:numPr>
          <w:ilvl w:val="1"/>
          <w:numId w:val="1"/>
        </w:numPr>
        <w:spacing w:before="240"/>
        <w:ind w:left="1134" w:hanging="357"/>
        <w:contextualSpacing w:val="0"/>
        <w:outlineLvl w:val="1"/>
        <w:rPr>
          <w:b/>
          <w:color w:val="0070C0"/>
          <w:sz w:val="24"/>
        </w:rPr>
      </w:pPr>
      <w:bookmarkStart w:id="10" w:name="_Toc159941863"/>
      <w:r w:rsidRPr="00C8157C">
        <w:rPr>
          <w:b/>
          <w:color w:val="0070C0"/>
          <w:sz w:val="24"/>
        </w:rPr>
        <w:t>Настройки</w:t>
      </w:r>
      <w:bookmarkEnd w:id="10"/>
    </w:p>
    <w:p w:rsidR="003509BE" w:rsidRDefault="003509BE" w:rsidP="00D15BBF">
      <w:pPr>
        <w:spacing w:before="240"/>
      </w:pPr>
      <w:r>
        <w:t>Настройки для формирования Отчет</w:t>
      </w:r>
      <w:r w:rsidR="00707DCF">
        <w:t>ов в ССО</w:t>
      </w:r>
      <w:r>
        <w:t xml:space="preserve"> расположены в разделе «Настройки»:</w:t>
      </w:r>
    </w:p>
    <w:p w:rsidR="00DE3DCA" w:rsidRDefault="008B45A7" w:rsidP="00707DCF">
      <w:pPr>
        <w:pStyle w:val="ae"/>
        <w:keepNext/>
        <w:spacing w:after="0"/>
        <w:ind w:firstLine="284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</w:t>
      </w:r>
      <w:r w:rsidR="009B1823">
        <w:rPr>
          <w:noProof/>
        </w:rPr>
        <w:fldChar w:fldCharType="end"/>
      </w:r>
      <w:r w:rsidR="00DE3DCA">
        <w:t xml:space="preserve"> Раздел "Настройки"</w:t>
      </w:r>
      <w:r w:rsidR="00587459">
        <w:t xml:space="preserve"> раздела «</w:t>
      </w:r>
      <w:r w:rsidR="00707DCF">
        <w:t>Система сбора отчетности (ССО)</w:t>
      </w:r>
      <w:r w:rsidR="00587459">
        <w:t>»</w:t>
      </w:r>
    </w:p>
    <w:p w:rsidR="003509BE" w:rsidRDefault="00707DCF" w:rsidP="00707DCF">
      <w:r>
        <w:rPr>
          <w:noProof/>
          <w:lang w:eastAsia="ru-RU"/>
        </w:rPr>
        <w:drawing>
          <wp:inline distT="0" distB="0" distL="0" distR="0" wp14:anchorId="06A2FB83" wp14:editId="0F871247">
            <wp:extent cx="4503420" cy="3575608"/>
            <wp:effectExtent l="114300" t="114300" r="106680" b="1206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9304" cy="3580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F8A" w:rsidRDefault="00D15BBF" w:rsidP="00707DCF">
      <w:pPr>
        <w:jc w:val="both"/>
      </w:pPr>
      <w:r>
        <w:t>Подробнее настройки описаны ниже для каждого отчета.</w:t>
      </w:r>
    </w:p>
    <w:p w:rsidR="003509BE" w:rsidRDefault="003509BE" w:rsidP="00E9598A">
      <w:pPr>
        <w:pStyle w:val="a7"/>
        <w:numPr>
          <w:ilvl w:val="2"/>
          <w:numId w:val="1"/>
        </w:numPr>
        <w:spacing w:before="360"/>
        <w:ind w:left="1571" w:hanging="153"/>
        <w:contextualSpacing w:val="0"/>
        <w:outlineLvl w:val="2"/>
        <w:rPr>
          <w:b/>
          <w:color w:val="0070C0"/>
          <w:sz w:val="24"/>
        </w:rPr>
      </w:pPr>
      <w:bookmarkStart w:id="11" w:name="_Ref121745112"/>
      <w:bookmarkStart w:id="12" w:name="_Ref121745140"/>
      <w:bookmarkStart w:id="13" w:name="_Toc159941864"/>
      <w:r>
        <w:rPr>
          <w:b/>
          <w:color w:val="0070C0"/>
          <w:sz w:val="24"/>
        </w:rPr>
        <w:lastRenderedPageBreak/>
        <w:t xml:space="preserve">Виды расчетов </w:t>
      </w:r>
      <w:r w:rsidR="00707DCF">
        <w:rPr>
          <w:b/>
          <w:color w:val="0070C0"/>
          <w:sz w:val="24"/>
        </w:rPr>
        <w:t>ССО</w:t>
      </w:r>
      <w:r>
        <w:rPr>
          <w:b/>
          <w:color w:val="0070C0"/>
          <w:sz w:val="24"/>
        </w:rPr>
        <w:t xml:space="preserve"> для договоров с покупателями</w:t>
      </w:r>
      <w:bookmarkEnd w:id="11"/>
      <w:bookmarkEnd w:id="12"/>
      <w:bookmarkEnd w:id="13"/>
    </w:p>
    <w:p w:rsidR="00912F8A" w:rsidRDefault="00237ADE" w:rsidP="00237ADE">
      <w:pPr>
        <w:spacing w:before="24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Регистр «Виды расчетов </w:t>
      </w:r>
      <w:r w:rsidR="00707DCF">
        <w:rPr>
          <w:noProof/>
          <w:lang w:eastAsia="ru-RU"/>
        </w:rPr>
        <w:t>ССО</w:t>
      </w:r>
      <w:r>
        <w:rPr>
          <w:noProof/>
          <w:lang w:eastAsia="ru-RU"/>
        </w:rPr>
        <w:t xml:space="preserve"> для договоров с покупателями» предназначен для </w:t>
      </w:r>
      <w:r w:rsidR="00BB0239">
        <w:rPr>
          <w:noProof/>
          <w:lang w:eastAsia="ru-RU"/>
        </w:rPr>
        <w:t>автоматического заполнения Вида расчетов ССО» а основании</w:t>
      </w:r>
      <w:r>
        <w:rPr>
          <w:noProof/>
          <w:lang w:eastAsia="ru-RU"/>
        </w:rPr>
        <w:t xml:space="preserve"> документ</w:t>
      </w:r>
      <w:r w:rsidR="008B46A9">
        <w:rPr>
          <w:noProof/>
          <w:lang w:eastAsia="ru-RU"/>
        </w:rPr>
        <w:t>о</w:t>
      </w:r>
      <w:r>
        <w:rPr>
          <w:noProof/>
          <w:lang w:eastAsia="ru-RU"/>
        </w:rPr>
        <w:t xml:space="preserve">в реализации (с учетом </w:t>
      </w:r>
      <w:r w:rsidR="00BB0239">
        <w:rPr>
          <w:noProof/>
          <w:lang w:eastAsia="ru-RU"/>
        </w:rPr>
        <w:t xml:space="preserve">типов и </w:t>
      </w:r>
      <w:r>
        <w:rPr>
          <w:noProof/>
          <w:lang w:eastAsia="ru-RU"/>
        </w:rPr>
        <w:t>видов опрераций</w:t>
      </w:r>
      <w:r w:rsidR="00BB0239">
        <w:rPr>
          <w:noProof/>
          <w:lang w:eastAsia="ru-RU"/>
        </w:rPr>
        <w:t xml:space="preserve"> в документах реализации</w:t>
      </w:r>
      <w:r>
        <w:rPr>
          <w:noProof/>
          <w:lang w:eastAsia="ru-RU"/>
        </w:rPr>
        <w:t>)</w:t>
      </w:r>
      <w:r w:rsidR="005208E6">
        <w:rPr>
          <w:noProof/>
          <w:lang w:eastAsia="ru-RU"/>
        </w:rPr>
        <w:t xml:space="preserve"> видам расчетов </w:t>
      </w:r>
      <w:r w:rsidR="00707DCF">
        <w:rPr>
          <w:noProof/>
          <w:lang w:eastAsia="ru-RU"/>
        </w:rPr>
        <w:t>ССО</w:t>
      </w:r>
      <w:r w:rsidR="005208E6">
        <w:rPr>
          <w:noProof/>
          <w:lang w:eastAsia="ru-RU"/>
        </w:rPr>
        <w:t xml:space="preserve"> (см. </w:t>
      </w:r>
      <w:r w:rsidR="005208E6">
        <w:rPr>
          <w:noProof/>
          <w:lang w:eastAsia="ru-RU"/>
        </w:rPr>
        <w:fldChar w:fldCharType="begin"/>
      </w:r>
      <w:r w:rsidR="005208E6">
        <w:rPr>
          <w:noProof/>
          <w:lang w:eastAsia="ru-RU"/>
        </w:rPr>
        <w:instrText xml:space="preserve"> REF _Ref121741349 \h </w:instrText>
      </w:r>
      <w:r w:rsidR="005208E6">
        <w:rPr>
          <w:noProof/>
          <w:lang w:eastAsia="ru-RU"/>
        </w:rPr>
      </w:r>
      <w:r w:rsidR="005208E6">
        <w:rPr>
          <w:noProof/>
          <w:lang w:eastAsia="ru-RU"/>
        </w:rPr>
        <w:fldChar w:fldCharType="separate"/>
      </w:r>
      <w:r w:rsidR="006508A4">
        <w:t xml:space="preserve">Рисунок </w:t>
      </w:r>
      <w:r w:rsidR="006508A4">
        <w:rPr>
          <w:noProof/>
        </w:rPr>
        <w:t>8</w:t>
      </w:r>
      <w:r w:rsidR="006508A4">
        <w:t xml:space="preserve"> Настройка "Виды расчетов ССО для договоров с покупателями"</w:t>
      </w:r>
      <w:r w:rsidR="005208E6">
        <w:rPr>
          <w:noProof/>
          <w:lang w:eastAsia="ru-RU"/>
        </w:rPr>
        <w:fldChar w:fldCharType="end"/>
      </w:r>
      <w:r w:rsidR="005208E6">
        <w:rPr>
          <w:noProof/>
          <w:lang w:eastAsia="ru-RU"/>
        </w:rPr>
        <w:t>).</w:t>
      </w:r>
    </w:p>
    <w:p w:rsidR="00912F8A" w:rsidRDefault="008B45A7" w:rsidP="00F96C47">
      <w:pPr>
        <w:pStyle w:val="ae"/>
        <w:keepNext/>
        <w:spacing w:after="0"/>
        <w:ind w:firstLine="142"/>
      </w:pPr>
      <w:bookmarkStart w:id="14" w:name="_Ref121741349"/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8</w:t>
      </w:r>
      <w:r w:rsidR="009B1823">
        <w:rPr>
          <w:noProof/>
        </w:rPr>
        <w:fldChar w:fldCharType="end"/>
      </w:r>
      <w:r w:rsidR="00912F8A">
        <w:t xml:space="preserve"> Настройка "Виды расчетов </w:t>
      </w:r>
      <w:r w:rsidR="00707DCF">
        <w:t>ССО</w:t>
      </w:r>
      <w:r w:rsidR="00912F8A">
        <w:t xml:space="preserve"> для договоров с покупателями"</w:t>
      </w:r>
      <w:bookmarkEnd w:id="14"/>
    </w:p>
    <w:p w:rsidR="00DE3DCA" w:rsidRPr="00DE3DCA" w:rsidRDefault="00707DCF" w:rsidP="00912F8A">
      <w:r>
        <w:rPr>
          <w:noProof/>
          <w:lang w:eastAsia="ru-RU"/>
        </w:rPr>
        <w:drawing>
          <wp:inline distT="0" distB="0" distL="0" distR="0" wp14:anchorId="36BEB4E1" wp14:editId="1EE30FFE">
            <wp:extent cx="4648200" cy="1117941"/>
            <wp:effectExtent l="114300" t="76200" r="114300" b="825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919" cy="11193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09BE" w:rsidRDefault="003509BE" w:rsidP="0053526C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15" w:name="_Ref121745168"/>
      <w:bookmarkStart w:id="16" w:name="_Toc159941865"/>
      <w:r>
        <w:rPr>
          <w:b/>
          <w:color w:val="0070C0"/>
          <w:sz w:val="24"/>
        </w:rPr>
        <w:t>Виды расчетов</w:t>
      </w:r>
      <w:r w:rsidR="00707DCF">
        <w:rPr>
          <w:b/>
          <w:color w:val="0070C0"/>
          <w:sz w:val="24"/>
        </w:rPr>
        <w:t xml:space="preserve"> ССО </w:t>
      </w:r>
      <w:r>
        <w:rPr>
          <w:b/>
          <w:color w:val="0070C0"/>
          <w:sz w:val="24"/>
        </w:rPr>
        <w:t>для договоров с поставщиками</w:t>
      </w:r>
      <w:bookmarkEnd w:id="15"/>
      <w:bookmarkEnd w:id="16"/>
    </w:p>
    <w:p w:rsidR="00DE3DCA" w:rsidRPr="00635E4B" w:rsidRDefault="00635E4B" w:rsidP="00635E4B">
      <w:pPr>
        <w:jc w:val="both"/>
        <w:rPr>
          <w:b/>
          <w:color w:val="0070C0"/>
          <w:sz w:val="24"/>
        </w:rPr>
      </w:pPr>
      <w:r>
        <w:rPr>
          <w:noProof/>
          <w:lang w:eastAsia="ru-RU"/>
        </w:rPr>
        <w:t>Регистр «Виды расчетов</w:t>
      </w:r>
      <w:r w:rsidR="00707DCF">
        <w:rPr>
          <w:noProof/>
          <w:lang w:eastAsia="ru-RU"/>
        </w:rPr>
        <w:t xml:space="preserve"> ССО </w:t>
      </w:r>
      <w:r>
        <w:rPr>
          <w:noProof/>
          <w:lang w:eastAsia="ru-RU"/>
        </w:rPr>
        <w:t xml:space="preserve">для договоров с поставщиками» предназначен для настройки соответствия </w:t>
      </w:r>
      <w:r w:rsidR="008F3E27">
        <w:rPr>
          <w:noProof/>
          <w:lang w:eastAsia="ru-RU"/>
        </w:rPr>
        <w:t>счета 60 и кор.счетов</w:t>
      </w:r>
      <w:r>
        <w:rPr>
          <w:noProof/>
          <w:lang w:eastAsia="ru-RU"/>
        </w:rPr>
        <w:t xml:space="preserve"> </w:t>
      </w:r>
      <w:r w:rsidR="009557D6">
        <w:rPr>
          <w:noProof/>
          <w:lang w:eastAsia="ru-RU"/>
        </w:rPr>
        <w:t>В</w:t>
      </w:r>
      <w:r>
        <w:rPr>
          <w:noProof/>
          <w:lang w:eastAsia="ru-RU"/>
        </w:rPr>
        <w:t>идам расчетов</w:t>
      </w:r>
      <w:r w:rsidR="00707DCF">
        <w:rPr>
          <w:noProof/>
          <w:lang w:eastAsia="ru-RU"/>
        </w:rPr>
        <w:t xml:space="preserve"> ССО </w:t>
      </w:r>
      <w:r>
        <w:rPr>
          <w:noProof/>
          <w:lang w:eastAsia="ru-RU"/>
        </w:rPr>
        <w:t xml:space="preserve">(см. </w:t>
      </w: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REF _Ref121741492 \h </w:instrText>
      </w:r>
      <w:r>
        <w:rPr>
          <w:noProof/>
          <w:lang w:eastAsia="ru-RU"/>
        </w:rPr>
      </w:r>
      <w:r>
        <w:rPr>
          <w:noProof/>
          <w:lang w:eastAsia="ru-RU"/>
        </w:rPr>
        <w:fldChar w:fldCharType="separate"/>
      </w:r>
      <w:r w:rsidR="006508A4">
        <w:t xml:space="preserve">Рисунок </w:t>
      </w:r>
      <w:r w:rsidR="006508A4">
        <w:rPr>
          <w:noProof/>
        </w:rPr>
        <w:t>9</w:t>
      </w:r>
      <w:r w:rsidR="006508A4">
        <w:t xml:space="preserve"> </w:t>
      </w:r>
      <w:r w:rsidR="006508A4" w:rsidRPr="00091245">
        <w:t>Настройка "Виды расчетов</w:t>
      </w:r>
      <w:r w:rsidR="006508A4">
        <w:t xml:space="preserve"> ССО </w:t>
      </w:r>
      <w:r w:rsidR="006508A4" w:rsidRPr="00091245">
        <w:t xml:space="preserve">для договоров с </w:t>
      </w:r>
      <w:r w:rsidR="006508A4">
        <w:t>поставщиками</w:t>
      </w:r>
      <w:r w:rsidR="006508A4" w:rsidRPr="00091245">
        <w:t>"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635E4B" w:rsidRDefault="008B45A7" w:rsidP="00171A3A">
      <w:pPr>
        <w:pStyle w:val="ae"/>
        <w:keepNext/>
        <w:spacing w:after="0"/>
        <w:ind w:firstLine="142"/>
      </w:pPr>
      <w:bookmarkStart w:id="17" w:name="_Ref121741492"/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9</w:t>
      </w:r>
      <w:r w:rsidR="009B1823">
        <w:rPr>
          <w:noProof/>
        </w:rPr>
        <w:fldChar w:fldCharType="end"/>
      </w:r>
      <w:r w:rsidR="00635E4B">
        <w:t xml:space="preserve"> </w:t>
      </w:r>
      <w:r w:rsidR="00635E4B" w:rsidRPr="00091245">
        <w:t>Настройка "Виды расчетов</w:t>
      </w:r>
      <w:r w:rsidR="00707DCF">
        <w:t xml:space="preserve"> ССО </w:t>
      </w:r>
      <w:r w:rsidR="00635E4B" w:rsidRPr="00091245">
        <w:t xml:space="preserve">для договоров с </w:t>
      </w:r>
      <w:r w:rsidR="00635E4B">
        <w:t>поставщиками</w:t>
      </w:r>
      <w:r w:rsidR="00635E4B" w:rsidRPr="00091245">
        <w:t>"</w:t>
      </w:r>
      <w:bookmarkEnd w:id="17"/>
    </w:p>
    <w:p w:rsidR="00DE3DCA" w:rsidRPr="00DE3DCA" w:rsidRDefault="00D404D9" w:rsidP="00635E4B">
      <w:r>
        <w:rPr>
          <w:noProof/>
          <w:lang w:eastAsia="ru-RU"/>
        </w:rPr>
        <w:drawing>
          <wp:inline distT="0" distB="0" distL="0" distR="0" wp14:anchorId="76AFFBAB" wp14:editId="37EE549F">
            <wp:extent cx="4594860" cy="3158422"/>
            <wp:effectExtent l="114300" t="95250" r="110490" b="9969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4793" cy="3178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FDF" w:rsidRDefault="00941FDF" w:rsidP="0053526C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18" w:name="_Toc159941866"/>
      <w:r>
        <w:rPr>
          <w:b/>
          <w:color w:val="0070C0"/>
          <w:sz w:val="24"/>
        </w:rPr>
        <w:t>Виды расчетов</w:t>
      </w:r>
      <w:r w:rsidR="00707DCF">
        <w:rPr>
          <w:b/>
          <w:color w:val="0070C0"/>
          <w:sz w:val="24"/>
        </w:rPr>
        <w:t xml:space="preserve"> ССО </w:t>
      </w:r>
      <w:r>
        <w:rPr>
          <w:b/>
          <w:color w:val="0070C0"/>
          <w:sz w:val="24"/>
        </w:rPr>
        <w:t>с прочими дебиторами и кредиторами</w:t>
      </w:r>
      <w:bookmarkEnd w:id="18"/>
    </w:p>
    <w:p w:rsidR="00941FDF" w:rsidRDefault="00941FDF" w:rsidP="00941FDF">
      <w:pPr>
        <w:jc w:val="both"/>
        <w:rPr>
          <w:noProof/>
          <w:lang w:eastAsia="ru-RU"/>
        </w:rPr>
      </w:pPr>
      <w:r>
        <w:rPr>
          <w:noProof/>
          <w:lang w:eastAsia="ru-RU"/>
        </w:rPr>
        <w:t>Регистр «Виды расчетов</w:t>
      </w:r>
      <w:r w:rsidR="00707DCF">
        <w:rPr>
          <w:noProof/>
          <w:lang w:eastAsia="ru-RU"/>
        </w:rPr>
        <w:t xml:space="preserve"> ССО </w:t>
      </w:r>
      <w:r>
        <w:rPr>
          <w:noProof/>
          <w:lang w:eastAsia="ru-RU"/>
        </w:rPr>
        <w:t xml:space="preserve">с прочими дебиторами и кредиторами» предназначен для настройки </w:t>
      </w:r>
      <w:r w:rsidR="00C21CAE">
        <w:rPr>
          <w:noProof/>
          <w:lang w:eastAsia="ru-RU"/>
        </w:rPr>
        <w:t>по субсчетам счета 76 в отчете «60,62,63,76_контр»:</w:t>
      </w:r>
    </w:p>
    <w:p w:rsidR="00C21CAE" w:rsidRDefault="00C21CAE" w:rsidP="006A4B94">
      <w:pPr>
        <w:pStyle w:val="a7"/>
        <w:numPr>
          <w:ilvl w:val="0"/>
          <w:numId w:val="5"/>
        </w:numPr>
        <w:spacing w:before="120" w:after="120"/>
        <w:ind w:left="1775" w:hanging="357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t>Уровня детализации данных (в целом по счету, по контрагенту, по контрагенту и договору);</w:t>
      </w:r>
    </w:p>
    <w:p w:rsidR="00C21CAE" w:rsidRDefault="00C21CAE" w:rsidP="006A4B94">
      <w:pPr>
        <w:pStyle w:val="a7"/>
        <w:numPr>
          <w:ilvl w:val="0"/>
          <w:numId w:val="5"/>
        </w:numPr>
        <w:spacing w:before="120" w:after="120"/>
        <w:ind w:left="1775" w:hanging="357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t>Значения «Вид расчетов» (задается для субсчета);</w:t>
      </w:r>
    </w:p>
    <w:p w:rsidR="00C21CAE" w:rsidRDefault="00C21CAE" w:rsidP="006A4B94">
      <w:pPr>
        <w:pStyle w:val="a7"/>
        <w:numPr>
          <w:ilvl w:val="0"/>
          <w:numId w:val="5"/>
        </w:numPr>
        <w:spacing w:before="120" w:after="120"/>
        <w:ind w:left="1775" w:hanging="357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t>Вида задолженности;</w:t>
      </w:r>
    </w:p>
    <w:p w:rsidR="00C21CAE" w:rsidRDefault="00C21CAE" w:rsidP="006A4B94">
      <w:pPr>
        <w:pStyle w:val="a7"/>
        <w:numPr>
          <w:ilvl w:val="0"/>
          <w:numId w:val="5"/>
        </w:numPr>
        <w:spacing w:before="120" w:after="120"/>
        <w:ind w:left="1775" w:hanging="357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Вида аванса;</w:t>
      </w:r>
    </w:p>
    <w:p w:rsidR="00C21CAE" w:rsidRDefault="00C21CAE" w:rsidP="006A4B94">
      <w:pPr>
        <w:pStyle w:val="a7"/>
        <w:numPr>
          <w:ilvl w:val="0"/>
          <w:numId w:val="5"/>
        </w:numPr>
        <w:spacing w:before="120" w:after="120"/>
        <w:ind w:left="1775" w:hanging="357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t>Признака исключения для счетов с особым порядком отражения в отчете (для субсчетов 76.07.1, 76.07.5, 76.07.9, 76.09)</w:t>
      </w:r>
    </w:p>
    <w:p w:rsidR="00941FDF" w:rsidRDefault="008B45A7" w:rsidP="00B97573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10</w:t>
      </w:r>
      <w:r w:rsidR="009B1823">
        <w:rPr>
          <w:noProof/>
        </w:rPr>
        <w:fldChar w:fldCharType="end"/>
      </w:r>
      <w:r w:rsidR="00941FDF">
        <w:t xml:space="preserve"> </w:t>
      </w:r>
      <w:r w:rsidR="00941FDF" w:rsidRPr="006D270E">
        <w:t>Регистр «Виды расчетов</w:t>
      </w:r>
      <w:r w:rsidR="00707DCF">
        <w:t xml:space="preserve"> ССО </w:t>
      </w:r>
      <w:r w:rsidR="00941FDF" w:rsidRPr="006D270E">
        <w:t>с пр</w:t>
      </w:r>
      <w:r w:rsidR="00941FDF">
        <w:t>очими дебиторами и кредиторами»</w:t>
      </w:r>
    </w:p>
    <w:p w:rsidR="00941FDF" w:rsidRPr="00941FDF" w:rsidRDefault="00C27983" w:rsidP="00941FD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794F48" wp14:editId="61110067">
            <wp:extent cx="5671185" cy="1957070"/>
            <wp:effectExtent l="133350" t="95250" r="139065" b="10033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5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41FDF">
        <w:rPr>
          <w:noProof/>
          <w:lang w:eastAsia="ru-RU"/>
        </w:rPr>
        <w:t xml:space="preserve"> </w:t>
      </w:r>
    </w:p>
    <w:p w:rsidR="003509BE" w:rsidRPr="002C5901" w:rsidRDefault="003509BE" w:rsidP="0053526C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19" w:name="_Toc159941867"/>
      <w:r>
        <w:rPr>
          <w:b/>
          <w:color w:val="0070C0"/>
          <w:sz w:val="24"/>
        </w:rPr>
        <w:t xml:space="preserve">Периметр консолидации </w:t>
      </w:r>
      <w:r w:rsidR="00C27983">
        <w:rPr>
          <w:b/>
          <w:color w:val="0070C0"/>
          <w:sz w:val="24"/>
        </w:rPr>
        <w:t>ССО</w:t>
      </w:r>
      <w:bookmarkEnd w:id="19"/>
    </w:p>
    <w:p w:rsidR="003B75AC" w:rsidRDefault="00826F09" w:rsidP="00826F09">
      <w:pPr>
        <w:jc w:val="both"/>
      </w:pPr>
      <w:r>
        <w:t xml:space="preserve">Регистр «Периметр консолидации </w:t>
      </w:r>
      <w:r w:rsidR="00C27983">
        <w:t>ССО</w:t>
      </w:r>
      <w:r>
        <w:t xml:space="preserve">» предназначен для настройки </w:t>
      </w:r>
      <w:r w:rsidR="00C27983">
        <w:t xml:space="preserve">соответствия </w:t>
      </w:r>
      <w:r>
        <w:t xml:space="preserve">корреспонденций счетов, обороты по которым должны попадать в соответствующий отчет.  </w:t>
      </w:r>
    </w:p>
    <w:p w:rsidR="004E1E4E" w:rsidRPr="003B75AC" w:rsidRDefault="004E1E4E" w:rsidP="003036F9">
      <w:pPr>
        <w:jc w:val="both"/>
      </w:pPr>
      <w:r>
        <w:t>Для каждого отчета регистр содержит отдельную настройку,</w:t>
      </w:r>
      <w:r w:rsidR="003036F9">
        <w:t xml:space="preserve"> в которой</w:t>
      </w:r>
      <w:r>
        <w:t xml:space="preserve"> для каждого показателя отчета необходимо сделать настройку счетов.</w:t>
      </w:r>
    </w:p>
    <w:p w:rsidR="004E1E4E" w:rsidRDefault="008B45A7" w:rsidP="00B97573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11</w:t>
      </w:r>
      <w:r w:rsidR="009B1823">
        <w:rPr>
          <w:noProof/>
        </w:rPr>
        <w:fldChar w:fldCharType="end"/>
      </w:r>
      <w:r w:rsidR="004E1E4E">
        <w:t xml:space="preserve"> РС "Периметр консолидации</w:t>
      </w:r>
      <w:r w:rsidR="00C27983">
        <w:t xml:space="preserve"> ССО</w:t>
      </w:r>
      <w:r w:rsidR="004E1E4E">
        <w:t>"</w:t>
      </w:r>
    </w:p>
    <w:p w:rsidR="003509BE" w:rsidRDefault="00C27983" w:rsidP="003B75AC">
      <w:r>
        <w:rPr>
          <w:noProof/>
          <w:lang w:eastAsia="ru-RU"/>
        </w:rPr>
        <w:drawing>
          <wp:inline distT="0" distB="0" distL="0" distR="0" wp14:anchorId="2C9194EA" wp14:editId="4E89B376">
            <wp:extent cx="5671185" cy="4838065"/>
            <wp:effectExtent l="133350" t="114300" r="120015" b="1149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838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6328" w:rsidRDefault="00346328" w:rsidP="005105CB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20" w:name="_Toc159941868"/>
      <w:r>
        <w:rPr>
          <w:b/>
          <w:color w:val="0070C0"/>
          <w:sz w:val="24"/>
        </w:rPr>
        <w:t>Приобретенные НМА</w:t>
      </w:r>
      <w:bookmarkEnd w:id="20"/>
    </w:p>
    <w:p w:rsidR="00346328" w:rsidRDefault="00346328" w:rsidP="00346328">
      <w:pPr>
        <w:jc w:val="both"/>
      </w:pPr>
      <w:r>
        <w:t>В регистре сведений «Приобретенные НМА» необходимо заполнить перечень приобретенных НМА. Все прочие НМА будут отражаться в отчет</w:t>
      </w:r>
      <w:r w:rsidR="00291300">
        <w:t>ах</w:t>
      </w:r>
      <w:r>
        <w:t xml:space="preserve"> </w:t>
      </w:r>
      <w:r w:rsidR="00291300">
        <w:t>о принятии к учету</w:t>
      </w:r>
      <w:r>
        <w:t xml:space="preserve"> НМА в составе НМА, созданных собственными силами.</w:t>
      </w:r>
    </w:p>
    <w:p w:rsidR="00715AEE" w:rsidRDefault="008B45A7" w:rsidP="00715AEE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12</w:t>
      </w:r>
      <w:r w:rsidR="009B1823">
        <w:rPr>
          <w:noProof/>
        </w:rPr>
        <w:fldChar w:fldCharType="end"/>
      </w:r>
      <w:r w:rsidR="00715AEE">
        <w:t xml:space="preserve"> </w:t>
      </w:r>
      <w:r w:rsidR="00715AEE" w:rsidRPr="00C03D52">
        <w:t>Настройка "Приобретенные НМА"</w:t>
      </w:r>
    </w:p>
    <w:p w:rsidR="00715AEE" w:rsidRPr="00346328" w:rsidRDefault="00715AEE" w:rsidP="00346328">
      <w:pPr>
        <w:jc w:val="both"/>
      </w:pPr>
      <w:r>
        <w:rPr>
          <w:noProof/>
          <w:lang w:eastAsia="ru-RU"/>
        </w:rPr>
        <w:drawing>
          <wp:inline distT="0" distB="0" distL="0" distR="0" wp14:anchorId="7DE3190F" wp14:editId="5E8FC3DB">
            <wp:extent cx="2760160" cy="1276985"/>
            <wp:effectExtent l="95250" t="95250" r="97790" b="946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94" b="12046"/>
                    <a:stretch/>
                  </pic:blipFill>
                  <pic:spPr bwMode="auto">
                    <a:xfrm>
                      <a:off x="0" y="0"/>
                      <a:ext cx="2780722" cy="128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018" w:rsidRDefault="004E162E" w:rsidP="005105CB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21" w:name="_Toc159941869"/>
      <w:r>
        <w:rPr>
          <w:b/>
          <w:color w:val="0070C0"/>
          <w:sz w:val="24"/>
        </w:rPr>
        <w:t>П</w:t>
      </w:r>
      <w:r w:rsidR="00394018">
        <w:rPr>
          <w:b/>
          <w:color w:val="0070C0"/>
          <w:sz w:val="24"/>
        </w:rPr>
        <w:t>рочи</w:t>
      </w:r>
      <w:r>
        <w:rPr>
          <w:b/>
          <w:color w:val="0070C0"/>
          <w:sz w:val="24"/>
        </w:rPr>
        <w:t>е</w:t>
      </w:r>
      <w:r w:rsidR="00394018">
        <w:rPr>
          <w:b/>
          <w:color w:val="0070C0"/>
          <w:sz w:val="24"/>
        </w:rPr>
        <w:t xml:space="preserve"> доход</w:t>
      </w:r>
      <w:r>
        <w:rPr>
          <w:b/>
          <w:color w:val="0070C0"/>
          <w:sz w:val="24"/>
        </w:rPr>
        <w:t>ы</w:t>
      </w:r>
      <w:r w:rsidR="00394018">
        <w:rPr>
          <w:b/>
          <w:color w:val="0070C0"/>
          <w:sz w:val="24"/>
        </w:rPr>
        <w:t xml:space="preserve"> и расход</w:t>
      </w:r>
      <w:r>
        <w:rPr>
          <w:b/>
          <w:color w:val="0070C0"/>
          <w:sz w:val="24"/>
        </w:rPr>
        <w:t>ы</w:t>
      </w:r>
      <w:bookmarkEnd w:id="21"/>
    </w:p>
    <w:p w:rsidR="00394018" w:rsidRDefault="00394018" w:rsidP="00394018">
      <w:pPr>
        <w:jc w:val="both"/>
      </w:pPr>
      <w:r>
        <w:t xml:space="preserve">В регистре сведений «Прочие доходы и расходы» устанавливается соответствие значений статей справочника БУ «Прочие доходы и расходы» статьям прочих доходов и расходов, </w:t>
      </w:r>
      <w:r w:rsidR="002C0B2B">
        <w:t>с выделением</w:t>
      </w:r>
      <w:r>
        <w:t xml:space="preserve"> </w:t>
      </w:r>
      <w:r w:rsidR="002C0B2B">
        <w:t xml:space="preserve">на отдельные статьи </w:t>
      </w:r>
      <w:r>
        <w:t>сумм НДС справочника «Аналитики (</w:t>
      </w:r>
      <w:r w:rsidR="00D404D9">
        <w:t>ССО)</w:t>
      </w:r>
      <w:r>
        <w:t>»</w:t>
      </w:r>
      <w:r w:rsidR="002C0B2B">
        <w:t>.</w:t>
      </w:r>
    </w:p>
    <w:p w:rsidR="00CB12A5" w:rsidRPr="00394018" w:rsidRDefault="00CB12A5" w:rsidP="00394018">
      <w:pPr>
        <w:jc w:val="both"/>
      </w:pPr>
      <w:r>
        <w:lastRenderedPageBreak/>
        <w:t>В реквизите «Расшифровка прочих расходов» необходимо указать значения для тех статей, которые необходимо расшифровать в отчете «</w:t>
      </w:r>
      <w:proofErr w:type="spellStart"/>
      <w:r>
        <w:t>Прочие_расш</w:t>
      </w:r>
      <w:proofErr w:type="spellEnd"/>
      <w:r>
        <w:t>» (если значение не будет установлено – обороты по такой по статье БУ в данный отчет не попадут).</w:t>
      </w:r>
    </w:p>
    <w:p w:rsidR="00394018" w:rsidRDefault="008B45A7" w:rsidP="00171A3A">
      <w:pPr>
        <w:pStyle w:val="ae"/>
        <w:keepNext/>
        <w:spacing w:after="0"/>
        <w:ind w:left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13</w:t>
      </w:r>
      <w:r w:rsidR="009B1823">
        <w:rPr>
          <w:noProof/>
        </w:rPr>
        <w:fldChar w:fldCharType="end"/>
      </w:r>
      <w:r w:rsidR="00394018">
        <w:t xml:space="preserve"> Настройка статей прочих доходов и расходов.</w:t>
      </w:r>
    </w:p>
    <w:p w:rsidR="00394018" w:rsidRDefault="002C0B2B" w:rsidP="002C0B2B">
      <w:pPr>
        <w:pStyle w:val="a7"/>
        <w:ind w:left="0"/>
        <w:jc w:val="both"/>
      </w:pPr>
      <w:r>
        <w:rPr>
          <w:noProof/>
          <w:lang w:eastAsia="ru-RU"/>
        </w:rPr>
        <w:drawing>
          <wp:inline distT="0" distB="0" distL="0" distR="0" wp14:anchorId="4470A67D" wp14:editId="095FF3FC">
            <wp:extent cx="5486400" cy="2606516"/>
            <wp:effectExtent l="133350" t="95250" r="133350" b="990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9314" cy="260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463A" w:rsidRDefault="005D463A" w:rsidP="005105CB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22" w:name="_Toc159941870"/>
      <w:r>
        <w:rPr>
          <w:b/>
          <w:color w:val="0070C0"/>
          <w:sz w:val="24"/>
        </w:rPr>
        <w:t xml:space="preserve">Соответствия для </w:t>
      </w:r>
      <w:r w:rsidR="00D404D9">
        <w:rPr>
          <w:b/>
          <w:color w:val="0070C0"/>
          <w:sz w:val="24"/>
        </w:rPr>
        <w:t>ССО</w:t>
      </w:r>
      <w:r>
        <w:rPr>
          <w:b/>
          <w:color w:val="0070C0"/>
          <w:sz w:val="24"/>
        </w:rPr>
        <w:t xml:space="preserve"> (локальный)</w:t>
      </w:r>
      <w:bookmarkEnd w:id="22"/>
    </w:p>
    <w:p w:rsidR="006F18DA" w:rsidRDefault="006F18DA" w:rsidP="006F18DA">
      <w:pPr>
        <w:jc w:val="both"/>
      </w:pPr>
      <w:r>
        <w:t>Регистр сведений «</w:t>
      </w:r>
      <w:r w:rsidRPr="005105CB">
        <w:t xml:space="preserve">Соответствия для </w:t>
      </w:r>
      <w:r w:rsidR="00D404D9">
        <w:t>ССО</w:t>
      </w:r>
      <w:r>
        <w:t xml:space="preserve"> (локальный)» предназначен для настройки соответствий данных БУ</w:t>
      </w:r>
      <w:r w:rsidR="00EC2D1D">
        <w:t>,</w:t>
      </w:r>
      <w:r>
        <w:t xml:space="preserve"> </w:t>
      </w:r>
      <w:r w:rsidR="00EC2D1D">
        <w:t>индивидуальных</w:t>
      </w:r>
      <w:r>
        <w:t xml:space="preserve"> для </w:t>
      </w:r>
      <w:r w:rsidR="00EC2D1D">
        <w:t>каждой организации,</w:t>
      </w:r>
      <w:r>
        <w:t xml:space="preserve"> для отражения в данных БУ в документах «Отчеты для </w:t>
      </w:r>
      <w:r w:rsidR="00D404D9">
        <w:t>ССО</w:t>
      </w:r>
      <w:r>
        <w:t>»</w:t>
      </w:r>
      <w:r w:rsidR="00EC2D1D">
        <w:t>:</w:t>
      </w:r>
    </w:p>
    <w:p w:rsidR="00906CD7" w:rsidRDefault="008B45A7" w:rsidP="00F96C47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14</w:t>
      </w:r>
      <w:r w:rsidR="009B1823">
        <w:rPr>
          <w:noProof/>
        </w:rPr>
        <w:fldChar w:fldCharType="end"/>
      </w:r>
      <w:r w:rsidR="00906CD7">
        <w:t xml:space="preserve"> Элемент </w:t>
      </w:r>
      <w:r w:rsidR="00906CD7" w:rsidRPr="00D95531">
        <w:t xml:space="preserve">РС "Соответствия </w:t>
      </w:r>
      <w:r w:rsidR="00F3416C">
        <w:t>ССО</w:t>
      </w:r>
      <w:r w:rsidR="00906CD7">
        <w:t xml:space="preserve"> (локальный)</w:t>
      </w:r>
      <w:r w:rsidR="00906CD7" w:rsidRPr="00D95531">
        <w:t>"</w:t>
      </w:r>
    </w:p>
    <w:p w:rsidR="00EC2D1D" w:rsidRDefault="00F3416C" w:rsidP="00F96C47">
      <w:r>
        <w:rPr>
          <w:noProof/>
          <w:lang w:eastAsia="ru-RU"/>
        </w:rPr>
        <w:drawing>
          <wp:inline distT="0" distB="0" distL="0" distR="0" wp14:anchorId="0A9CC539" wp14:editId="62B6B9CD">
            <wp:extent cx="5671185" cy="1764030"/>
            <wp:effectExtent l="114300" t="95250" r="120015" b="10287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764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5CB" w:rsidRPr="002C5901" w:rsidRDefault="005105CB" w:rsidP="005105CB">
      <w:pPr>
        <w:pStyle w:val="a7"/>
        <w:numPr>
          <w:ilvl w:val="2"/>
          <w:numId w:val="1"/>
        </w:numPr>
        <w:spacing w:before="240"/>
        <w:ind w:hanging="154"/>
        <w:contextualSpacing w:val="0"/>
        <w:outlineLvl w:val="2"/>
        <w:rPr>
          <w:b/>
          <w:color w:val="0070C0"/>
          <w:sz w:val="24"/>
        </w:rPr>
      </w:pPr>
      <w:bookmarkStart w:id="23" w:name="_Toc159941871"/>
      <w:r>
        <w:rPr>
          <w:b/>
          <w:color w:val="0070C0"/>
          <w:sz w:val="24"/>
        </w:rPr>
        <w:t xml:space="preserve">Соответствия для </w:t>
      </w:r>
      <w:r w:rsidR="00395E47">
        <w:rPr>
          <w:b/>
          <w:color w:val="0070C0"/>
          <w:sz w:val="24"/>
        </w:rPr>
        <w:t>ССО</w:t>
      </w:r>
      <w:bookmarkEnd w:id="23"/>
    </w:p>
    <w:p w:rsidR="005105CB" w:rsidRDefault="005105CB" w:rsidP="005105CB">
      <w:pPr>
        <w:jc w:val="both"/>
      </w:pPr>
      <w:r>
        <w:t>Регистр сведений «</w:t>
      </w:r>
      <w:r w:rsidRPr="005105CB">
        <w:t xml:space="preserve">Соответствия для </w:t>
      </w:r>
      <w:r w:rsidR="00395E47">
        <w:t>ССО</w:t>
      </w:r>
      <w:r>
        <w:t xml:space="preserve">» предназначен для настройки </w:t>
      </w:r>
      <w:r w:rsidR="006F18DA">
        <w:t xml:space="preserve">универсальных для разных организаций </w:t>
      </w:r>
      <w:r>
        <w:t>соответствий данных БУ</w:t>
      </w:r>
      <w:r w:rsidR="006F18DA">
        <w:t xml:space="preserve"> </w:t>
      </w:r>
      <w:r>
        <w:t>для отражения в данных БУ в документах «Отчет</w:t>
      </w:r>
      <w:r w:rsidR="00395E47">
        <w:t>ность</w:t>
      </w:r>
      <w:r>
        <w:t xml:space="preserve"> </w:t>
      </w:r>
      <w:r w:rsidR="00395E47">
        <w:t>ССО</w:t>
      </w:r>
      <w:r>
        <w:t>».</w:t>
      </w:r>
    </w:p>
    <w:p w:rsidR="00F7487F" w:rsidRDefault="00F7487F" w:rsidP="005105CB">
      <w:pPr>
        <w:jc w:val="both"/>
      </w:pPr>
      <w:r>
        <w:t>Соответствия устанавливаются в разрезе Видов соответствий.</w:t>
      </w:r>
    </w:p>
    <w:p w:rsidR="00F7487F" w:rsidRDefault="00F7487F" w:rsidP="005105CB">
      <w:pPr>
        <w:jc w:val="both"/>
      </w:pPr>
      <w:r>
        <w:t>Для каждого Вида соответствий у Источника и Приемника ограничен Тип данных, и в Приемнике – значения папки справочника «Аналитики (</w:t>
      </w:r>
      <w:r w:rsidR="00395E47">
        <w:t>ССО</w:t>
      </w:r>
      <w:r>
        <w:t>)».</w:t>
      </w:r>
    </w:p>
    <w:p w:rsidR="00C7507B" w:rsidRDefault="008B45A7" w:rsidP="00F7487F">
      <w:pPr>
        <w:pStyle w:val="ae"/>
        <w:keepNext/>
        <w:spacing w:after="0"/>
        <w:ind w:firstLine="142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15</w:t>
      </w:r>
      <w:r w:rsidR="009B1823">
        <w:rPr>
          <w:noProof/>
        </w:rPr>
        <w:fldChar w:fldCharType="end"/>
      </w:r>
      <w:r w:rsidR="00C7507B">
        <w:t xml:space="preserve"> РС "Соответствия для </w:t>
      </w:r>
      <w:r w:rsidR="00395E47">
        <w:t>ССО</w:t>
      </w:r>
      <w:r w:rsidR="00C7507B">
        <w:t>"</w:t>
      </w:r>
    </w:p>
    <w:p w:rsidR="005105CB" w:rsidRDefault="00395E47" w:rsidP="005105CB">
      <w:pPr>
        <w:jc w:val="both"/>
      </w:pPr>
      <w:r>
        <w:rPr>
          <w:noProof/>
          <w:lang w:eastAsia="ru-RU"/>
        </w:rPr>
        <w:drawing>
          <wp:inline distT="0" distB="0" distL="0" distR="0" wp14:anchorId="22270EC4" wp14:editId="0A791C59">
            <wp:extent cx="4734560" cy="2225040"/>
            <wp:effectExtent l="114300" t="95250" r="123190" b="9906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9417"/>
                    <a:stretch/>
                  </pic:blipFill>
                  <pic:spPr bwMode="auto">
                    <a:xfrm>
                      <a:off x="0" y="0"/>
                      <a:ext cx="4735873" cy="2225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A43" w:rsidRDefault="00513A43" w:rsidP="00362BF4">
      <w:pPr>
        <w:pStyle w:val="a7"/>
        <w:numPr>
          <w:ilvl w:val="0"/>
          <w:numId w:val="1"/>
        </w:numPr>
        <w:spacing w:before="240"/>
        <w:contextualSpacing w:val="0"/>
        <w:outlineLvl w:val="0"/>
        <w:rPr>
          <w:b/>
          <w:color w:val="0070C0"/>
          <w:sz w:val="24"/>
        </w:rPr>
      </w:pPr>
      <w:bookmarkStart w:id="24" w:name="_Toc159941872"/>
      <w:r>
        <w:rPr>
          <w:b/>
          <w:color w:val="0070C0"/>
          <w:sz w:val="24"/>
        </w:rPr>
        <w:t xml:space="preserve">Документ «Отчетность </w:t>
      </w:r>
      <w:r w:rsidR="00395E47">
        <w:rPr>
          <w:b/>
          <w:color w:val="0070C0"/>
          <w:sz w:val="24"/>
        </w:rPr>
        <w:t>(ССО)</w:t>
      </w:r>
      <w:r>
        <w:rPr>
          <w:b/>
          <w:color w:val="0070C0"/>
          <w:sz w:val="24"/>
        </w:rPr>
        <w:t>»</w:t>
      </w:r>
      <w:bookmarkEnd w:id="24"/>
    </w:p>
    <w:p w:rsidR="004E4643" w:rsidRDefault="00B26DF7" w:rsidP="006A4B94">
      <w:pPr>
        <w:pStyle w:val="a7"/>
        <w:numPr>
          <w:ilvl w:val="0"/>
          <w:numId w:val="22"/>
        </w:numPr>
        <w:spacing w:before="120" w:after="120"/>
        <w:ind w:left="714" w:hanging="357"/>
        <w:contextualSpacing w:val="0"/>
        <w:jc w:val="both"/>
        <w:rPr>
          <w:sz w:val="20"/>
        </w:rPr>
      </w:pPr>
      <w:r w:rsidRPr="004E4643">
        <w:rPr>
          <w:sz w:val="20"/>
        </w:rPr>
        <w:t xml:space="preserve">В документе «Отчетность </w:t>
      </w:r>
      <w:r w:rsidR="00395E47">
        <w:rPr>
          <w:sz w:val="20"/>
        </w:rPr>
        <w:t>(ССО)</w:t>
      </w:r>
      <w:r w:rsidRPr="004E4643">
        <w:rPr>
          <w:sz w:val="20"/>
        </w:rPr>
        <w:t xml:space="preserve">», расположенном в подразделе «Документы» </w:t>
      </w:r>
      <w:r w:rsidR="00D017EF" w:rsidRPr="00D017EF">
        <w:rPr>
          <w:sz w:val="20"/>
        </w:rPr>
        <w:t>(</w:t>
      </w:r>
      <w:r w:rsidRPr="004E4643">
        <w:rPr>
          <w:sz w:val="20"/>
        </w:rPr>
        <w:t xml:space="preserve">раздел «Отчетность </w:t>
      </w:r>
      <w:r w:rsidR="00395E47">
        <w:rPr>
          <w:sz w:val="20"/>
        </w:rPr>
        <w:t>(ССО)</w:t>
      </w:r>
      <w:r w:rsidRPr="004E4643">
        <w:rPr>
          <w:sz w:val="20"/>
        </w:rPr>
        <w:t>»</w:t>
      </w:r>
      <w:r w:rsidR="00D017EF" w:rsidRPr="00D017EF">
        <w:rPr>
          <w:sz w:val="20"/>
        </w:rPr>
        <w:t>)</w:t>
      </w:r>
      <w:r w:rsidRPr="004E4643">
        <w:rPr>
          <w:sz w:val="20"/>
        </w:rPr>
        <w:t xml:space="preserve">, отчеты сгруппированы по разделам. </w:t>
      </w:r>
    </w:p>
    <w:p w:rsidR="00B844C1" w:rsidRDefault="008B45A7" w:rsidP="000E6CB1">
      <w:pPr>
        <w:pStyle w:val="ae"/>
        <w:keepNext/>
        <w:spacing w:after="0"/>
        <w:ind w:firstLine="709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16</w:t>
      </w:r>
      <w:r w:rsidR="009B1823">
        <w:rPr>
          <w:noProof/>
        </w:rPr>
        <w:fldChar w:fldCharType="end"/>
      </w:r>
      <w:r w:rsidR="00B844C1" w:rsidRPr="00B844C1">
        <w:t xml:space="preserve"> </w:t>
      </w:r>
      <w:r w:rsidR="00B844C1">
        <w:t>Расположение документа "</w:t>
      </w:r>
      <w:r w:rsidR="004E70C9">
        <w:t xml:space="preserve">Отчётность </w:t>
      </w:r>
      <w:r w:rsidR="00395E47">
        <w:t>(ССО)</w:t>
      </w:r>
      <w:r w:rsidR="00B844C1">
        <w:t>"</w:t>
      </w:r>
    </w:p>
    <w:p w:rsidR="00B844C1" w:rsidRPr="00B844C1" w:rsidRDefault="00395E47" w:rsidP="000E6CB1">
      <w:pPr>
        <w:spacing w:after="120"/>
        <w:ind w:firstLine="567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6ACAC3A" wp14:editId="71DCE101">
            <wp:extent cx="1858901" cy="624840"/>
            <wp:effectExtent l="95250" t="76200" r="103505" b="800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2749" cy="6328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2E0" w:rsidRPr="004E4643" w:rsidRDefault="00B26DF7" w:rsidP="006A4B94">
      <w:pPr>
        <w:pStyle w:val="a7"/>
        <w:numPr>
          <w:ilvl w:val="0"/>
          <w:numId w:val="22"/>
        </w:numPr>
        <w:spacing w:before="120" w:after="120"/>
        <w:ind w:left="714" w:hanging="357"/>
        <w:contextualSpacing w:val="0"/>
        <w:jc w:val="both"/>
        <w:rPr>
          <w:sz w:val="20"/>
        </w:rPr>
      </w:pPr>
      <w:r w:rsidRPr="004E4643">
        <w:rPr>
          <w:sz w:val="20"/>
        </w:rPr>
        <w:t xml:space="preserve">Раздел совокупности </w:t>
      </w:r>
      <w:r w:rsidR="004E4643">
        <w:rPr>
          <w:sz w:val="20"/>
        </w:rPr>
        <w:t xml:space="preserve">формируемых </w:t>
      </w:r>
      <w:r w:rsidRPr="004E4643">
        <w:rPr>
          <w:sz w:val="20"/>
        </w:rPr>
        <w:t>отчетов необходимо выбрать в реквизите «Раздел отчета», расположенном в шапке документа</w:t>
      </w:r>
      <w:r w:rsidR="004E4643">
        <w:rPr>
          <w:sz w:val="20"/>
        </w:rPr>
        <w:t xml:space="preserve"> перед началом заполнения документа</w:t>
      </w:r>
      <w:r w:rsidRPr="004E4643">
        <w:rPr>
          <w:sz w:val="20"/>
        </w:rPr>
        <w:t>:</w:t>
      </w:r>
    </w:p>
    <w:p w:rsidR="00B26DF7" w:rsidRDefault="008B45A7" w:rsidP="004E4643">
      <w:pPr>
        <w:pStyle w:val="ae"/>
        <w:keepNext/>
        <w:spacing w:after="0"/>
        <w:ind w:left="709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17</w:t>
      </w:r>
      <w:r w:rsidR="009B1823">
        <w:rPr>
          <w:noProof/>
        </w:rPr>
        <w:fldChar w:fldCharType="end"/>
      </w:r>
      <w:r w:rsidR="00B26DF7">
        <w:t xml:space="preserve"> выбор раздела отчетов в документе "Отчетность </w:t>
      </w:r>
      <w:r w:rsidR="00395E47">
        <w:t>(ССО)</w:t>
      </w:r>
      <w:r w:rsidR="00B26DF7">
        <w:t>"</w:t>
      </w:r>
    </w:p>
    <w:p w:rsidR="00B26DF7" w:rsidRDefault="00395E47" w:rsidP="00395E47">
      <w:pPr>
        <w:spacing w:after="120"/>
        <w:ind w:left="567" w:hanging="567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61CEC1F" wp14:editId="69D93F24">
            <wp:extent cx="5671185" cy="2849245"/>
            <wp:effectExtent l="133350" t="95250" r="120015" b="1035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84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DF7" w:rsidRDefault="009B7FEC" w:rsidP="006A4B94">
      <w:pPr>
        <w:pStyle w:val="a7"/>
        <w:numPr>
          <w:ilvl w:val="0"/>
          <w:numId w:val="22"/>
        </w:numPr>
        <w:spacing w:before="120" w:after="120"/>
        <w:ind w:left="714" w:hanging="357"/>
        <w:contextualSpacing w:val="0"/>
        <w:jc w:val="both"/>
        <w:rPr>
          <w:sz w:val="20"/>
        </w:rPr>
      </w:pPr>
      <w:r>
        <w:rPr>
          <w:sz w:val="20"/>
        </w:rPr>
        <w:t>Также в шапке документа не обходимо указать период, за который формируется отчет.</w:t>
      </w:r>
    </w:p>
    <w:p w:rsidR="00CE26C8" w:rsidRDefault="00CE26C8" w:rsidP="006A4B94">
      <w:pPr>
        <w:pStyle w:val="a7"/>
        <w:numPr>
          <w:ilvl w:val="0"/>
          <w:numId w:val="22"/>
        </w:numPr>
        <w:spacing w:before="120" w:after="120"/>
        <w:ind w:left="714" w:hanging="357"/>
        <w:contextualSpacing w:val="0"/>
        <w:jc w:val="both"/>
        <w:rPr>
          <w:sz w:val="20"/>
        </w:rPr>
      </w:pPr>
      <w:r>
        <w:rPr>
          <w:sz w:val="20"/>
        </w:rPr>
        <w:t>По кнопке «Заполнить» документ будет заполнен данными БУ в соответствии с существующими настройками.</w:t>
      </w:r>
    </w:p>
    <w:p w:rsidR="00E01C1C" w:rsidRDefault="00E01C1C" w:rsidP="006A4B94">
      <w:pPr>
        <w:pStyle w:val="a7"/>
        <w:numPr>
          <w:ilvl w:val="0"/>
          <w:numId w:val="22"/>
        </w:numPr>
        <w:spacing w:before="120" w:after="120"/>
        <w:ind w:left="714" w:hanging="357"/>
        <w:contextualSpacing w:val="0"/>
        <w:jc w:val="both"/>
        <w:rPr>
          <w:sz w:val="20"/>
        </w:rPr>
      </w:pPr>
      <w:r>
        <w:rPr>
          <w:sz w:val="20"/>
        </w:rPr>
        <w:t>Выгрузка отчетов из документа в «</w:t>
      </w:r>
      <w:r w:rsidR="00395E47">
        <w:rPr>
          <w:sz w:val="20"/>
        </w:rPr>
        <w:t>О</w:t>
      </w:r>
      <w:r>
        <w:rPr>
          <w:sz w:val="20"/>
        </w:rPr>
        <w:t xml:space="preserve">тчетность </w:t>
      </w:r>
      <w:r w:rsidR="00395E47">
        <w:rPr>
          <w:sz w:val="20"/>
        </w:rPr>
        <w:t>(ССО</w:t>
      </w:r>
      <w:r>
        <w:rPr>
          <w:sz w:val="20"/>
        </w:rPr>
        <w:t>)» осуществляется нажатием кнопки «Сохранить в шаблон»</w:t>
      </w:r>
      <w:r w:rsidR="00E44EF0">
        <w:rPr>
          <w:sz w:val="20"/>
        </w:rPr>
        <w:t>:</w:t>
      </w:r>
    </w:p>
    <w:p w:rsidR="00061A97" w:rsidRDefault="008B45A7" w:rsidP="00061A97">
      <w:pPr>
        <w:pStyle w:val="ae"/>
        <w:keepNext/>
        <w:spacing w:after="0"/>
        <w:ind w:firstLine="567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18</w:t>
      </w:r>
      <w:r w:rsidR="009B1823">
        <w:rPr>
          <w:noProof/>
        </w:rPr>
        <w:fldChar w:fldCharType="end"/>
      </w:r>
      <w:r w:rsidR="00061A97">
        <w:t xml:space="preserve"> К</w:t>
      </w:r>
      <w:r w:rsidR="00061A97" w:rsidRPr="00BF7DC3">
        <w:t>нопк</w:t>
      </w:r>
      <w:r w:rsidR="00061A97">
        <w:t xml:space="preserve">а </w:t>
      </w:r>
      <w:r w:rsidR="00061A97" w:rsidRPr="00BF7DC3">
        <w:t>«Сохранить в шаблон»</w:t>
      </w:r>
      <w:r w:rsidR="00061A97">
        <w:t xml:space="preserve"> документа "Отчетность </w:t>
      </w:r>
      <w:r w:rsidR="00395E47">
        <w:t>(ССО)</w:t>
      </w:r>
      <w:r w:rsidR="00061A97">
        <w:t>"</w:t>
      </w:r>
    </w:p>
    <w:p w:rsidR="00E01C1C" w:rsidRDefault="00E01C1C" w:rsidP="00395E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B797D57" wp14:editId="2F0777F7">
            <wp:extent cx="4975860" cy="834666"/>
            <wp:effectExtent l="114300" t="76200" r="110490" b="800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2596" r="19553"/>
                    <a:stretch/>
                  </pic:blipFill>
                  <pic:spPr bwMode="auto">
                    <a:xfrm>
                      <a:off x="0" y="0"/>
                      <a:ext cx="5000913" cy="838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1C5" w:rsidRDefault="006151E5" w:rsidP="008A3EF7">
      <w:pPr>
        <w:spacing w:before="120" w:after="120"/>
        <w:jc w:val="both"/>
        <w:rPr>
          <w:sz w:val="20"/>
        </w:rPr>
      </w:pPr>
      <w:r>
        <w:rPr>
          <w:sz w:val="20"/>
        </w:rPr>
        <w:t xml:space="preserve">После чего необходимо выбрать папку, в которой будет автоматически создан и сохранен документ </w:t>
      </w:r>
    </w:p>
    <w:p w:rsidR="008A3EF7" w:rsidRDefault="008B45A7" w:rsidP="00171A3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19</w:t>
      </w:r>
      <w:r w:rsidR="009B1823">
        <w:rPr>
          <w:noProof/>
        </w:rPr>
        <w:fldChar w:fldCharType="end"/>
      </w:r>
      <w:r w:rsidR="008A3EF7">
        <w:t xml:space="preserve"> Выбор папки для выгрузки данных в шаблон </w:t>
      </w:r>
      <w:r w:rsidR="008A3EF7">
        <w:rPr>
          <w:lang w:val="en-US"/>
        </w:rPr>
        <w:t>Excel</w:t>
      </w:r>
    </w:p>
    <w:p w:rsidR="00FA31C5" w:rsidRDefault="00FA31C5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40C5D51" wp14:editId="203A1FC3">
            <wp:extent cx="5030470" cy="2928912"/>
            <wp:effectExtent l="114300" t="95250" r="113030" b="10033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46"/>
                    <a:stretch/>
                  </pic:blipFill>
                  <pic:spPr bwMode="auto">
                    <a:xfrm>
                      <a:off x="0" y="0"/>
                      <a:ext cx="5064953" cy="294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1E5" w:rsidRDefault="00FA31C5" w:rsidP="008A3EF7">
      <w:pPr>
        <w:spacing w:before="120" w:after="120"/>
        <w:jc w:val="both"/>
        <w:rPr>
          <w:sz w:val="20"/>
        </w:rPr>
      </w:pPr>
      <w:r>
        <w:rPr>
          <w:sz w:val="20"/>
        </w:rPr>
        <w:t xml:space="preserve">Название автоматически сформированного </w:t>
      </w:r>
      <w:r w:rsidR="008A3EF7">
        <w:rPr>
          <w:sz w:val="20"/>
        </w:rPr>
        <w:t>д</w:t>
      </w:r>
      <w:r>
        <w:rPr>
          <w:sz w:val="20"/>
        </w:rPr>
        <w:t>окумента</w:t>
      </w:r>
      <w:r w:rsidR="006151E5">
        <w:rPr>
          <w:sz w:val="20"/>
        </w:rPr>
        <w:t xml:space="preserve"> </w:t>
      </w:r>
      <w:r>
        <w:rPr>
          <w:sz w:val="20"/>
        </w:rPr>
        <w:t xml:space="preserve">содержит наименование </w:t>
      </w:r>
      <w:r w:rsidR="006151E5">
        <w:rPr>
          <w:sz w:val="20"/>
        </w:rPr>
        <w:t>раздела и период, за который сформирован отчет:</w:t>
      </w:r>
    </w:p>
    <w:p w:rsidR="008A3EF7" w:rsidRDefault="008B45A7" w:rsidP="00171A3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20</w:t>
      </w:r>
      <w:r w:rsidR="009B1823">
        <w:rPr>
          <w:noProof/>
        </w:rPr>
        <w:fldChar w:fldCharType="end"/>
      </w:r>
      <w:r w:rsidR="008A3EF7">
        <w:t xml:space="preserve"> Названия автоматически созданных документов </w:t>
      </w:r>
      <w:r w:rsidR="008A3EF7">
        <w:rPr>
          <w:lang w:val="en-US"/>
        </w:rPr>
        <w:t>Excel</w:t>
      </w:r>
    </w:p>
    <w:p w:rsidR="006151E5" w:rsidRPr="00E01C1C" w:rsidRDefault="006151E5" w:rsidP="00891885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05A49CA" wp14:editId="07AF812E">
            <wp:extent cx="3632200" cy="904432"/>
            <wp:effectExtent l="114300" t="76200" r="120650" b="673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0222" cy="9114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FEC" w:rsidRDefault="005B78A1" w:rsidP="00362BF4">
      <w:pPr>
        <w:pStyle w:val="a7"/>
        <w:numPr>
          <w:ilvl w:val="1"/>
          <w:numId w:val="1"/>
        </w:numPr>
        <w:spacing w:before="24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25" w:name="_Toc159941873"/>
      <w:r w:rsidRPr="00362BF4">
        <w:rPr>
          <w:b/>
          <w:color w:val="0070C0"/>
          <w:sz w:val="24"/>
        </w:rPr>
        <w:t>Раздел отчета «</w:t>
      </w:r>
      <w:proofErr w:type="spellStart"/>
      <w:r w:rsidRPr="00362BF4">
        <w:rPr>
          <w:b/>
          <w:color w:val="0070C0"/>
          <w:sz w:val="24"/>
        </w:rPr>
        <w:t>Внеоборотные</w:t>
      </w:r>
      <w:proofErr w:type="spellEnd"/>
      <w:r w:rsidRPr="00362BF4">
        <w:rPr>
          <w:b/>
          <w:color w:val="0070C0"/>
          <w:sz w:val="24"/>
        </w:rPr>
        <w:t xml:space="preserve"> активы»</w:t>
      </w:r>
      <w:bookmarkEnd w:id="25"/>
    </w:p>
    <w:p w:rsidR="00FC23BD" w:rsidRDefault="00FC23BD" w:rsidP="00FC23BD">
      <w:pPr>
        <w:spacing w:before="120" w:after="120"/>
        <w:jc w:val="both"/>
        <w:rPr>
          <w:sz w:val="20"/>
        </w:rPr>
      </w:pPr>
      <w:r>
        <w:rPr>
          <w:sz w:val="20"/>
        </w:rPr>
        <w:t xml:space="preserve">Для формирования отчетов раздела </w:t>
      </w:r>
      <w:r w:rsidRPr="0023454C">
        <w:rPr>
          <w:sz w:val="20"/>
        </w:rPr>
        <w:t>«</w:t>
      </w:r>
      <w:proofErr w:type="spellStart"/>
      <w:r w:rsidRPr="00FC23BD">
        <w:rPr>
          <w:sz w:val="20"/>
        </w:rPr>
        <w:t>Внеоборотные</w:t>
      </w:r>
      <w:proofErr w:type="spellEnd"/>
      <w:r w:rsidRPr="00FC23BD">
        <w:rPr>
          <w:sz w:val="20"/>
        </w:rPr>
        <w:t xml:space="preserve"> активы</w:t>
      </w:r>
      <w:r w:rsidRPr="0023454C">
        <w:rPr>
          <w:sz w:val="20"/>
        </w:rPr>
        <w:t>»</w:t>
      </w:r>
      <w:r>
        <w:rPr>
          <w:sz w:val="20"/>
        </w:rPr>
        <w:t xml:space="preserve"> необходимо в документе «Отчетность </w:t>
      </w:r>
      <w:r w:rsidR="00AC0456">
        <w:rPr>
          <w:sz w:val="20"/>
        </w:rPr>
        <w:t>(ССО)</w:t>
      </w:r>
      <w:r>
        <w:rPr>
          <w:sz w:val="20"/>
        </w:rPr>
        <w:t xml:space="preserve">» сформировать отчет с Разделом отчета = </w:t>
      </w:r>
      <w:r w:rsidRPr="0023454C">
        <w:rPr>
          <w:sz w:val="20"/>
        </w:rPr>
        <w:t>«</w:t>
      </w:r>
      <w:proofErr w:type="spellStart"/>
      <w:r w:rsidRPr="00FC23BD">
        <w:rPr>
          <w:sz w:val="20"/>
        </w:rPr>
        <w:t>Внеоборотные</w:t>
      </w:r>
      <w:proofErr w:type="spellEnd"/>
      <w:r w:rsidRPr="00FC23BD">
        <w:rPr>
          <w:sz w:val="20"/>
        </w:rPr>
        <w:t xml:space="preserve"> активы</w:t>
      </w:r>
      <w:r w:rsidRPr="0023454C">
        <w:rPr>
          <w:sz w:val="20"/>
        </w:rPr>
        <w:t>»</w:t>
      </w:r>
      <w:r>
        <w:rPr>
          <w:sz w:val="20"/>
        </w:rPr>
        <w:t>:</w:t>
      </w:r>
    </w:p>
    <w:p w:rsidR="00FC23BD" w:rsidRDefault="008B45A7" w:rsidP="00171A3A">
      <w:pPr>
        <w:pStyle w:val="ae"/>
        <w:keepNext/>
        <w:spacing w:after="0"/>
        <w:ind w:firstLine="142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21</w:t>
      </w:r>
      <w:r w:rsidR="009B1823">
        <w:rPr>
          <w:noProof/>
        </w:rPr>
        <w:fldChar w:fldCharType="end"/>
      </w:r>
      <w:r w:rsidR="00FC23BD">
        <w:t xml:space="preserve"> </w:t>
      </w:r>
      <w:r w:rsidR="00FC23BD" w:rsidRPr="004A1DA7">
        <w:t>Отчеты группы "</w:t>
      </w:r>
      <w:proofErr w:type="spellStart"/>
      <w:r w:rsidR="00FC23BD">
        <w:t>Внеоборотные</w:t>
      </w:r>
      <w:proofErr w:type="spellEnd"/>
      <w:r w:rsidR="00FC23BD">
        <w:t xml:space="preserve"> активы</w:t>
      </w:r>
      <w:r w:rsidR="00FC23BD" w:rsidRPr="004A1DA7">
        <w:t>"</w:t>
      </w:r>
    </w:p>
    <w:p w:rsidR="00FC23BD" w:rsidRPr="00FC23BD" w:rsidRDefault="00AC0456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74BD8E2" wp14:editId="1A64D5B5">
            <wp:extent cx="4467557" cy="2910840"/>
            <wp:effectExtent l="114300" t="95250" r="123825" b="9906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1939" cy="2913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7D8B" w:rsidRPr="004A40C4" w:rsidRDefault="00BA7D8B" w:rsidP="00362BF4">
      <w:pPr>
        <w:pStyle w:val="a7"/>
        <w:numPr>
          <w:ilvl w:val="2"/>
          <w:numId w:val="1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26" w:name="_Toc159941874"/>
      <w:r w:rsidRPr="004A40C4">
        <w:rPr>
          <w:b/>
          <w:color w:val="0070C0"/>
          <w:sz w:val="20"/>
        </w:rPr>
        <w:t>Отчет «Счет 01. Основные средства»</w:t>
      </w:r>
      <w:bookmarkEnd w:id="26"/>
    </w:p>
    <w:p w:rsidR="001E7DFD" w:rsidRPr="00B313AB" w:rsidRDefault="001E7DFD" w:rsidP="00B313AB">
      <w:pPr>
        <w:spacing w:before="120" w:after="120"/>
        <w:jc w:val="both"/>
        <w:rPr>
          <w:sz w:val="20"/>
        </w:rPr>
      </w:pPr>
      <w:r w:rsidRPr="00B313AB">
        <w:rPr>
          <w:sz w:val="20"/>
        </w:rPr>
        <w:t xml:space="preserve">Для формирования отчета «Счет 01. Основные средства» </w:t>
      </w:r>
      <w:r w:rsidR="00D017EF">
        <w:rPr>
          <w:sz w:val="20"/>
        </w:rPr>
        <w:t>необходимо сделать следующие настройки</w:t>
      </w:r>
      <w:r w:rsidRPr="00B313AB">
        <w:rPr>
          <w:sz w:val="20"/>
        </w:rPr>
        <w:t>:</w:t>
      </w:r>
    </w:p>
    <w:p w:rsidR="003B48E6" w:rsidRDefault="00BB5ED9" w:rsidP="00BB5ED9">
      <w:pPr>
        <w:pStyle w:val="a7"/>
        <w:numPr>
          <w:ilvl w:val="0"/>
          <w:numId w:val="24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Перечень групп ОС – предопределенная папка «</w:t>
      </w:r>
      <w:r w:rsidRPr="00BB5ED9">
        <w:rPr>
          <w:sz w:val="20"/>
        </w:rPr>
        <w:t>(РА) Группы ОС</w:t>
      </w:r>
      <w:r>
        <w:rPr>
          <w:sz w:val="20"/>
        </w:rPr>
        <w:t>» (Код 2011) справочника «Аналитики (</w:t>
      </w:r>
      <w:r w:rsidR="00396B94">
        <w:rPr>
          <w:sz w:val="20"/>
        </w:rPr>
        <w:t>ССО</w:t>
      </w:r>
      <w:r>
        <w:rPr>
          <w:sz w:val="20"/>
        </w:rPr>
        <w:t>)»:</w:t>
      </w:r>
    </w:p>
    <w:p w:rsidR="008A3EF7" w:rsidRDefault="008B45A7" w:rsidP="00171A3A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22</w:t>
      </w:r>
      <w:r w:rsidR="009B1823">
        <w:rPr>
          <w:noProof/>
        </w:rPr>
        <w:fldChar w:fldCharType="end"/>
      </w:r>
      <w:r w:rsidR="008A3EF7">
        <w:t xml:space="preserve"> Группы ОС для отчета</w:t>
      </w:r>
    </w:p>
    <w:p w:rsidR="00BB5ED9" w:rsidRPr="00BB5ED9" w:rsidRDefault="00396B94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4E970D9" wp14:editId="53931B35">
            <wp:extent cx="4256959" cy="4541520"/>
            <wp:effectExtent l="114300" t="114300" r="106045" b="1066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4369" cy="4549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14DA" w:rsidRDefault="00B313AB" w:rsidP="006A4B94">
      <w:pPr>
        <w:pStyle w:val="a7"/>
        <w:numPr>
          <w:ilvl w:val="0"/>
          <w:numId w:val="24"/>
        </w:numPr>
        <w:spacing w:before="120" w:after="120"/>
        <w:ind w:left="714" w:hanging="357"/>
        <w:contextualSpacing w:val="0"/>
        <w:jc w:val="both"/>
        <w:rPr>
          <w:sz w:val="20"/>
        </w:rPr>
      </w:pPr>
      <w:r w:rsidRPr="00D017EF">
        <w:rPr>
          <w:b/>
          <w:sz w:val="20"/>
          <w:u w:val="single"/>
        </w:rPr>
        <w:t>Настройки определения «Группы ОС»</w:t>
      </w:r>
      <w:r w:rsidR="00303CDB">
        <w:rPr>
          <w:sz w:val="20"/>
        </w:rPr>
        <w:t xml:space="preserve"> осуществляется в настройке «Соответствия для </w:t>
      </w:r>
      <w:r w:rsidR="00396B94">
        <w:rPr>
          <w:sz w:val="20"/>
        </w:rPr>
        <w:t>ССО</w:t>
      </w:r>
      <w:r w:rsidR="00303CDB">
        <w:rPr>
          <w:sz w:val="20"/>
        </w:rPr>
        <w:t xml:space="preserve">» с Видом соответствия = «Группы ОС». </w:t>
      </w:r>
    </w:p>
    <w:p w:rsidR="00B313AB" w:rsidRPr="00791B45" w:rsidRDefault="00303CDB" w:rsidP="009914DA">
      <w:pPr>
        <w:pStyle w:val="a7"/>
        <w:spacing w:before="120" w:after="120"/>
        <w:ind w:left="714"/>
        <w:contextualSpacing w:val="0"/>
        <w:jc w:val="both"/>
        <w:rPr>
          <w:sz w:val="20"/>
        </w:rPr>
      </w:pPr>
      <w:r>
        <w:rPr>
          <w:sz w:val="20"/>
        </w:rPr>
        <w:t>В настройке указывается соответствие</w:t>
      </w:r>
      <w:r w:rsidR="009914DA">
        <w:rPr>
          <w:sz w:val="20"/>
        </w:rPr>
        <w:t>:</w:t>
      </w:r>
      <w:r>
        <w:rPr>
          <w:sz w:val="20"/>
        </w:rPr>
        <w:t xml:space="preserve"> Группы ОС в БУ </w:t>
      </w:r>
      <w:r w:rsidR="00A95D0C">
        <w:rPr>
          <w:sz w:val="20"/>
        </w:rPr>
        <w:t xml:space="preserve">(Источник) </w:t>
      </w:r>
      <w:r w:rsidR="009914DA">
        <w:rPr>
          <w:sz w:val="20"/>
        </w:rPr>
        <w:t>-</w:t>
      </w:r>
      <w:r w:rsidR="00A5063C" w:rsidRPr="00A5063C">
        <w:rPr>
          <w:sz w:val="20"/>
        </w:rPr>
        <w:t>&gt;</w:t>
      </w:r>
      <w:r w:rsidR="009914DA">
        <w:rPr>
          <w:sz w:val="20"/>
        </w:rPr>
        <w:t xml:space="preserve"> </w:t>
      </w:r>
      <w:r>
        <w:rPr>
          <w:sz w:val="20"/>
        </w:rPr>
        <w:t>Группам ОС папки «Группы ОС» справочника «Аналитики (</w:t>
      </w:r>
      <w:r w:rsidR="00396B94">
        <w:rPr>
          <w:sz w:val="20"/>
        </w:rPr>
        <w:t>ССО</w:t>
      </w:r>
      <w:r>
        <w:rPr>
          <w:sz w:val="20"/>
        </w:rPr>
        <w:t>)»</w:t>
      </w:r>
      <w:r w:rsidR="00A95D0C">
        <w:rPr>
          <w:sz w:val="20"/>
        </w:rPr>
        <w:t xml:space="preserve"> (Приемник):</w:t>
      </w:r>
    </w:p>
    <w:p w:rsidR="00EC033D" w:rsidRDefault="008B45A7" w:rsidP="00171A3A">
      <w:pPr>
        <w:pStyle w:val="ae"/>
        <w:spacing w:before="240" w:after="0"/>
        <w:ind w:firstLine="142"/>
        <w:rPr>
          <w:noProof/>
          <w:lang w:eastAsia="ru-RU"/>
        </w:rPr>
      </w:pPr>
      <w:bookmarkStart w:id="27" w:name="_Ref119393128"/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23</w:t>
      </w:r>
      <w:r w:rsidR="009B1823">
        <w:rPr>
          <w:noProof/>
        </w:rPr>
        <w:fldChar w:fldCharType="end"/>
      </w:r>
      <w:r w:rsidR="00303CDB">
        <w:t xml:space="preserve"> </w:t>
      </w:r>
      <w:r w:rsidR="00242626">
        <w:t>Настройка Групп ОС</w:t>
      </w:r>
    </w:p>
    <w:p w:rsidR="00303CDB" w:rsidRDefault="00396B94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A923BB8" wp14:editId="2E35F287">
            <wp:extent cx="3476371" cy="2948940"/>
            <wp:effectExtent l="114300" t="95250" r="105410" b="9906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7858" cy="2950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CDB" w:rsidRPr="00791B45" w:rsidRDefault="00303CDB" w:rsidP="006A4B94">
      <w:pPr>
        <w:pStyle w:val="a7"/>
        <w:numPr>
          <w:ilvl w:val="0"/>
          <w:numId w:val="24"/>
        </w:numPr>
        <w:spacing w:before="120" w:after="120"/>
        <w:ind w:left="714" w:hanging="357"/>
        <w:contextualSpacing w:val="0"/>
        <w:jc w:val="both"/>
        <w:rPr>
          <w:sz w:val="20"/>
        </w:rPr>
      </w:pPr>
      <w:r w:rsidRPr="00D017EF">
        <w:rPr>
          <w:b/>
          <w:sz w:val="20"/>
          <w:u w:val="single"/>
        </w:rPr>
        <w:lastRenderedPageBreak/>
        <w:t>Настройки определения «Права собственности»</w:t>
      </w:r>
      <w:r>
        <w:rPr>
          <w:sz w:val="20"/>
        </w:rPr>
        <w:t xml:space="preserve"> на объекты ОС</w:t>
      </w:r>
      <w:r w:rsidR="009914DA">
        <w:rPr>
          <w:sz w:val="20"/>
        </w:rPr>
        <w:t xml:space="preserve"> осуществляется в настройке «Соответствия для </w:t>
      </w:r>
      <w:r w:rsidR="00396B94">
        <w:rPr>
          <w:sz w:val="20"/>
        </w:rPr>
        <w:t>ССО</w:t>
      </w:r>
      <w:r w:rsidR="009914DA">
        <w:rPr>
          <w:sz w:val="20"/>
        </w:rPr>
        <w:t>» с Видом соответствия = «Право собственности»</w:t>
      </w:r>
      <w:r>
        <w:rPr>
          <w:sz w:val="20"/>
        </w:rPr>
        <w:t>:</w:t>
      </w:r>
    </w:p>
    <w:p w:rsidR="009914DA" w:rsidRPr="00791B45" w:rsidRDefault="009914DA" w:rsidP="009914DA">
      <w:pPr>
        <w:pStyle w:val="a7"/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 xml:space="preserve">В настройке указывается соответствие: </w:t>
      </w:r>
      <w:proofErr w:type="spellStart"/>
      <w:r>
        <w:rPr>
          <w:sz w:val="20"/>
        </w:rPr>
        <w:t>Субсчета</w:t>
      </w:r>
      <w:proofErr w:type="spellEnd"/>
      <w:r>
        <w:rPr>
          <w:sz w:val="20"/>
        </w:rPr>
        <w:t xml:space="preserve"> счета 01 в БУ (Источник) -</w:t>
      </w:r>
      <w:r w:rsidR="00A5063C" w:rsidRPr="00A5063C">
        <w:rPr>
          <w:sz w:val="20"/>
        </w:rPr>
        <w:t>&gt;</w:t>
      </w:r>
      <w:r>
        <w:rPr>
          <w:sz w:val="20"/>
        </w:rPr>
        <w:t xml:space="preserve"> Группам ОС папки «</w:t>
      </w:r>
      <w:r w:rsidRPr="009914DA">
        <w:rPr>
          <w:sz w:val="20"/>
        </w:rPr>
        <w:t>Виды прав собственности</w:t>
      </w:r>
      <w:r>
        <w:rPr>
          <w:sz w:val="20"/>
        </w:rPr>
        <w:t>» справочника «Аналитики (</w:t>
      </w:r>
      <w:r w:rsidR="00396B94">
        <w:rPr>
          <w:sz w:val="20"/>
        </w:rPr>
        <w:t>ССО</w:t>
      </w:r>
      <w:r>
        <w:rPr>
          <w:sz w:val="20"/>
        </w:rPr>
        <w:t>)» (Приемник):</w:t>
      </w:r>
    </w:p>
    <w:p w:rsidR="00D017EF" w:rsidRDefault="008B45A7" w:rsidP="00171A3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24</w:t>
      </w:r>
      <w:r w:rsidR="009B1823">
        <w:rPr>
          <w:noProof/>
        </w:rPr>
        <w:fldChar w:fldCharType="end"/>
      </w:r>
      <w:r w:rsidR="00D017EF">
        <w:t xml:space="preserve"> </w:t>
      </w:r>
      <w:r w:rsidR="00D017EF" w:rsidRPr="0096284B">
        <w:t>Настройка прав собственности на актив</w:t>
      </w:r>
    </w:p>
    <w:p w:rsidR="00D017EF" w:rsidRDefault="00396B94" w:rsidP="00F96C47">
      <w:pPr>
        <w:keepNext/>
        <w:spacing w:after="120"/>
      </w:pPr>
      <w:r>
        <w:rPr>
          <w:noProof/>
          <w:lang w:eastAsia="ru-RU"/>
        </w:rPr>
        <w:drawing>
          <wp:inline distT="0" distB="0" distL="0" distR="0" wp14:anchorId="48A7879E" wp14:editId="54292E9B">
            <wp:extent cx="3436620" cy="3057210"/>
            <wp:effectExtent l="114300" t="95250" r="106680" b="8636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0368" cy="3060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52B3" w:rsidRPr="00791B45" w:rsidRDefault="00010FA6" w:rsidP="00010FA6">
      <w:pPr>
        <w:pStyle w:val="a7"/>
        <w:numPr>
          <w:ilvl w:val="0"/>
          <w:numId w:val="1"/>
        </w:numPr>
        <w:spacing w:before="120" w:after="120"/>
        <w:jc w:val="both"/>
        <w:rPr>
          <w:sz w:val="20"/>
        </w:rPr>
      </w:pPr>
      <w:proofErr w:type="spellStart"/>
      <w:r w:rsidRPr="00010FA6">
        <w:rPr>
          <w:b/>
          <w:sz w:val="20"/>
          <w:u w:val="single"/>
        </w:rPr>
        <w:t>Справочно</w:t>
      </w:r>
      <w:proofErr w:type="spellEnd"/>
      <w:r>
        <w:rPr>
          <w:sz w:val="20"/>
        </w:rPr>
        <w:t>: п</w:t>
      </w:r>
      <w:r w:rsidR="00791B45">
        <w:rPr>
          <w:sz w:val="20"/>
        </w:rPr>
        <w:t>равила заполнения колонки «Контрагент»</w:t>
      </w:r>
      <w:r w:rsidR="00B313AB">
        <w:rPr>
          <w:sz w:val="20"/>
        </w:rPr>
        <w:t>:</w:t>
      </w:r>
    </w:p>
    <w:p w:rsidR="006752B3" w:rsidRPr="00027F4E" w:rsidRDefault="006752B3" w:rsidP="00D3542F">
      <w:pPr>
        <w:pStyle w:val="ae"/>
        <w:spacing w:after="0"/>
        <w:rPr>
          <w:szCs w:val="20"/>
        </w:rPr>
      </w:pPr>
      <w:r w:rsidRPr="00027F4E">
        <w:rPr>
          <w:szCs w:val="20"/>
        </w:rPr>
        <w:t xml:space="preserve">Таблица </w:t>
      </w:r>
      <w:r w:rsidR="00416A0E">
        <w:rPr>
          <w:noProof/>
          <w:szCs w:val="20"/>
        </w:rPr>
        <w:t>1</w:t>
      </w:r>
      <w:r w:rsidRPr="00027F4E">
        <w:rPr>
          <w:szCs w:val="20"/>
        </w:rPr>
        <w:t xml:space="preserve"> Правила заполнения колонки «Контрагент»</w:t>
      </w:r>
      <w:bookmarkEnd w:id="27"/>
    </w:p>
    <w:tbl>
      <w:tblPr>
        <w:tblStyle w:val="a9"/>
        <w:tblW w:w="8764" w:type="dxa"/>
        <w:tblLayout w:type="fixed"/>
        <w:tblLook w:val="04A0" w:firstRow="1" w:lastRow="0" w:firstColumn="1" w:lastColumn="0" w:noHBand="0" w:noVBand="1"/>
      </w:tblPr>
      <w:tblGrid>
        <w:gridCol w:w="421"/>
        <w:gridCol w:w="7087"/>
        <w:gridCol w:w="1256"/>
      </w:tblGrid>
      <w:tr w:rsidR="006752B3" w:rsidRPr="00791B45" w:rsidTr="00010FA6">
        <w:trPr>
          <w:trHeight w:val="556"/>
        </w:trPr>
        <w:tc>
          <w:tcPr>
            <w:tcW w:w="421" w:type="dxa"/>
            <w:shd w:val="clear" w:color="auto" w:fill="E7E6E6" w:themeFill="background2"/>
            <w:vAlign w:val="center"/>
          </w:tcPr>
          <w:p w:rsidR="006752B3" w:rsidRPr="00791B45" w:rsidRDefault="006752B3" w:rsidP="0097019A">
            <w:pPr>
              <w:jc w:val="center"/>
              <w:rPr>
                <w:b/>
                <w:sz w:val="16"/>
                <w:szCs w:val="16"/>
              </w:rPr>
            </w:pPr>
            <w:r w:rsidRPr="00791B45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7087" w:type="dxa"/>
            <w:shd w:val="clear" w:color="auto" w:fill="E7E6E6" w:themeFill="background2"/>
            <w:vAlign w:val="center"/>
          </w:tcPr>
          <w:p w:rsidR="006752B3" w:rsidRPr="00791B45" w:rsidRDefault="006752B3" w:rsidP="0097019A">
            <w:pPr>
              <w:jc w:val="center"/>
              <w:rPr>
                <w:b/>
                <w:sz w:val="16"/>
                <w:szCs w:val="16"/>
              </w:rPr>
            </w:pPr>
            <w:r w:rsidRPr="00791B45">
              <w:rPr>
                <w:b/>
                <w:sz w:val="16"/>
                <w:szCs w:val="16"/>
              </w:rPr>
              <w:t>Условие</w:t>
            </w:r>
          </w:p>
        </w:tc>
        <w:tc>
          <w:tcPr>
            <w:tcW w:w="1256" w:type="dxa"/>
            <w:shd w:val="clear" w:color="auto" w:fill="E7E6E6" w:themeFill="background2"/>
            <w:vAlign w:val="center"/>
          </w:tcPr>
          <w:p w:rsidR="006752B3" w:rsidRPr="00791B45" w:rsidRDefault="006752B3" w:rsidP="0097019A">
            <w:pPr>
              <w:jc w:val="center"/>
              <w:rPr>
                <w:b/>
                <w:sz w:val="16"/>
                <w:szCs w:val="16"/>
              </w:rPr>
            </w:pPr>
            <w:r w:rsidRPr="00791B45">
              <w:rPr>
                <w:b/>
                <w:sz w:val="16"/>
                <w:szCs w:val="16"/>
              </w:rPr>
              <w:t>Значение колонки К3 «Контрагент»</w:t>
            </w:r>
          </w:p>
        </w:tc>
      </w:tr>
      <w:tr w:rsidR="006752B3" w:rsidRPr="00791B45" w:rsidTr="00010FA6">
        <w:tc>
          <w:tcPr>
            <w:tcW w:w="421" w:type="dxa"/>
            <w:vAlign w:val="center"/>
          </w:tcPr>
          <w:p w:rsidR="006752B3" w:rsidRPr="00791B45" w:rsidRDefault="006752B3" w:rsidP="00D60139">
            <w:pPr>
              <w:jc w:val="center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1</w:t>
            </w:r>
          </w:p>
        </w:tc>
        <w:tc>
          <w:tcPr>
            <w:tcW w:w="7087" w:type="dxa"/>
            <w:vAlign w:val="center"/>
          </w:tcPr>
          <w:p w:rsidR="006752B3" w:rsidRPr="00791B45" w:rsidRDefault="006752B3" w:rsidP="0097019A">
            <w:pPr>
              <w:jc w:val="both"/>
              <w:rPr>
                <w:color w:val="0070C0"/>
                <w:sz w:val="16"/>
                <w:szCs w:val="16"/>
              </w:rPr>
            </w:pPr>
            <w:r w:rsidRPr="00791B45">
              <w:rPr>
                <w:color w:val="0070C0"/>
                <w:sz w:val="16"/>
                <w:szCs w:val="16"/>
              </w:rPr>
              <w:t xml:space="preserve">ЕСЛИ </w:t>
            </w:r>
            <w:r w:rsidRPr="00791B45">
              <w:rPr>
                <w:sz w:val="16"/>
                <w:szCs w:val="16"/>
              </w:rPr>
              <w:t xml:space="preserve">Значение колонки "Право собственности на активы" </w:t>
            </w:r>
            <w:r w:rsidRPr="00791B45">
              <w:rPr>
                <w:color w:val="0070C0"/>
                <w:sz w:val="16"/>
                <w:szCs w:val="16"/>
              </w:rPr>
              <w:t>НЕ равно:</w:t>
            </w:r>
          </w:p>
          <w:p w:rsidR="006752B3" w:rsidRPr="00791B45" w:rsidRDefault="006752B3" w:rsidP="006A4B94">
            <w:pPr>
              <w:pStyle w:val="a7"/>
              <w:numPr>
                <w:ilvl w:val="0"/>
                <w:numId w:val="23"/>
              </w:numPr>
              <w:contextualSpacing w:val="0"/>
              <w:jc w:val="both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{31} Объекты, полученные по договорам лизинга</w:t>
            </w:r>
          </w:p>
          <w:p w:rsidR="006752B3" w:rsidRPr="00791B45" w:rsidRDefault="006752B3" w:rsidP="006A4B94">
            <w:pPr>
              <w:pStyle w:val="a7"/>
              <w:numPr>
                <w:ilvl w:val="0"/>
                <w:numId w:val="23"/>
              </w:numPr>
              <w:contextualSpacing w:val="0"/>
              <w:jc w:val="both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{32} Объекты, полученные по иным договорам</w:t>
            </w:r>
          </w:p>
          <w:p w:rsidR="006752B3" w:rsidRPr="00791B45" w:rsidRDefault="006752B3" w:rsidP="006A4B94">
            <w:pPr>
              <w:pStyle w:val="a7"/>
              <w:numPr>
                <w:ilvl w:val="0"/>
                <w:numId w:val="23"/>
              </w:numPr>
              <w:contextualSpacing w:val="0"/>
              <w:jc w:val="both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{33} Объекты, полученные по договорам аренды, находящиеся в государственной или муниципальной собственности</w:t>
            </w:r>
          </w:p>
          <w:p w:rsidR="006752B3" w:rsidRPr="00791B45" w:rsidRDefault="006752B3" w:rsidP="006A4B94">
            <w:pPr>
              <w:pStyle w:val="a7"/>
              <w:numPr>
                <w:ilvl w:val="0"/>
                <w:numId w:val="23"/>
              </w:numPr>
              <w:contextualSpacing w:val="0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{34} Объекты, полученные по договорам аренды, кроме находящихся в государственной или муниципальной собственности"</w:t>
            </w:r>
          </w:p>
        </w:tc>
        <w:tc>
          <w:tcPr>
            <w:tcW w:w="1256" w:type="dxa"/>
            <w:vAlign w:val="center"/>
          </w:tcPr>
          <w:p w:rsidR="006752B3" w:rsidRPr="00791B45" w:rsidRDefault="001C3545" w:rsidP="009701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</w:t>
            </w:r>
            <w:r w:rsidR="006752B3" w:rsidRPr="00791B45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»</w:t>
            </w:r>
          </w:p>
        </w:tc>
      </w:tr>
      <w:tr w:rsidR="006752B3" w:rsidRPr="00791B45" w:rsidTr="00010FA6">
        <w:trPr>
          <w:trHeight w:val="415"/>
        </w:trPr>
        <w:tc>
          <w:tcPr>
            <w:tcW w:w="421" w:type="dxa"/>
            <w:vMerge w:val="restart"/>
            <w:vAlign w:val="center"/>
          </w:tcPr>
          <w:p w:rsidR="006752B3" w:rsidRPr="00791B45" w:rsidRDefault="006752B3" w:rsidP="00D60139">
            <w:pPr>
              <w:jc w:val="center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2</w:t>
            </w:r>
          </w:p>
        </w:tc>
        <w:tc>
          <w:tcPr>
            <w:tcW w:w="7087" w:type="dxa"/>
            <w:vAlign w:val="center"/>
          </w:tcPr>
          <w:p w:rsidR="006752B3" w:rsidRPr="00791B45" w:rsidRDefault="006752B3" w:rsidP="0097019A">
            <w:pPr>
              <w:rPr>
                <w:sz w:val="16"/>
                <w:szCs w:val="16"/>
              </w:rPr>
            </w:pPr>
            <w:r w:rsidRPr="00791B45">
              <w:rPr>
                <w:color w:val="0070C0"/>
                <w:sz w:val="16"/>
                <w:szCs w:val="16"/>
              </w:rPr>
              <w:t xml:space="preserve">ЕСЛИ </w:t>
            </w:r>
            <w:r w:rsidRPr="00791B45">
              <w:rPr>
                <w:sz w:val="16"/>
                <w:szCs w:val="16"/>
              </w:rPr>
              <w:t xml:space="preserve">Значение колонки "Право собственности на активы" </w:t>
            </w:r>
            <w:r w:rsidRPr="00791B45">
              <w:rPr>
                <w:color w:val="0070C0"/>
                <w:sz w:val="16"/>
                <w:szCs w:val="16"/>
              </w:rPr>
              <w:t>равно</w:t>
            </w:r>
            <w:r w:rsidRPr="00791B45">
              <w:rPr>
                <w:sz w:val="16"/>
                <w:szCs w:val="16"/>
              </w:rPr>
              <w:t>:</w:t>
            </w:r>
          </w:p>
          <w:p w:rsidR="006752B3" w:rsidRPr="00791B45" w:rsidRDefault="006752B3" w:rsidP="006A4B94">
            <w:pPr>
              <w:pStyle w:val="a7"/>
              <w:numPr>
                <w:ilvl w:val="0"/>
                <w:numId w:val="23"/>
              </w:numPr>
              <w:contextualSpacing w:val="0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{31} Объекты, полученные по договорам лизинга</w:t>
            </w:r>
          </w:p>
          <w:p w:rsidR="006752B3" w:rsidRPr="00791B45" w:rsidRDefault="006752B3" w:rsidP="006A4B94">
            <w:pPr>
              <w:pStyle w:val="a7"/>
              <w:numPr>
                <w:ilvl w:val="0"/>
                <w:numId w:val="23"/>
              </w:numPr>
              <w:contextualSpacing w:val="0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{32} Объекты, полученные по иным договорам</w:t>
            </w:r>
          </w:p>
          <w:p w:rsidR="006752B3" w:rsidRPr="00791B45" w:rsidRDefault="006752B3" w:rsidP="006A4B94">
            <w:pPr>
              <w:pStyle w:val="a7"/>
              <w:numPr>
                <w:ilvl w:val="0"/>
                <w:numId w:val="23"/>
              </w:numPr>
              <w:contextualSpacing w:val="0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{33} Объекты, полученные по договорам аренды, находящиеся в государственной или муниципальной собственности</w:t>
            </w:r>
          </w:p>
          <w:p w:rsidR="006752B3" w:rsidRPr="00791B45" w:rsidRDefault="006752B3" w:rsidP="006A4B94">
            <w:pPr>
              <w:pStyle w:val="a7"/>
              <w:numPr>
                <w:ilvl w:val="0"/>
                <w:numId w:val="23"/>
              </w:numPr>
              <w:contextualSpacing w:val="0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 xml:space="preserve">{34} Объекты, полученные по договорам аренды, кроме находящихся в государственной или муниципальной собственности" </w:t>
            </w:r>
          </w:p>
          <w:p w:rsidR="006752B3" w:rsidRPr="00791B45" w:rsidRDefault="006752B3" w:rsidP="0097019A">
            <w:pPr>
              <w:rPr>
                <w:sz w:val="16"/>
                <w:szCs w:val="16"/>
              </w:rPr>
            </w:pPr>
            <w:r w:rsidRPr="00791B45">
              <w:rPr>
                <w:color w:val="0070C0"/>
                <w:sz w:val="16"/>
                <w:szCs w:val="16"/>
              </w:rPr>
              <w:t xml:space="preserve">ТО </w:t>
            </w:r>
            <w:r w:rsidRPr="00791B45">
              <w:rPr>
                <w:sz w:val="16"/>
                <w:szCs w:val="16"/>
              </w:rPr>
              <w:t>Контрагента определять по объекту ОС из Регистра сведений "Данные предметов аренды":</w:t>
            </w:r>
          </w:p>
          <w:p w:rsidR="006752B3" w:rsidRPr="00791B45" w:rsidRDefault="006752B3" w:rsidP="0097019A">
            <w:pPr>
              <w:rPr>
                <w:color w:val="0070C0"/>
                <w:sz w:val="16"/>
                <w:szCs w:val="16"/>
              </w:rPr>
            </w:pPr>
            <w:r w:rsidRPr="00791B45">
              <w:rPr>
                <w:color w:val="0070C0"/>
                <w:sz w:val="16"/>
                <w:szCs w:val="16"/>
              </w:rPr>
              <w:t xml:space="preserve">               ЕСЛИ</w:t>
            </w:r>
          </w:p>
          <w:p w:rsidR="006752B3" w:rsidRPr="00791B45" w:rsidRDefault="006752B3" w:rsidP="0097019A">
            <w:pPr>
              <w:pStyle w:val="a7"/>
              <w:contextualSpacing w:val="0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Значение реквизита «</w:t>
            </w:r>
            <w:proofErr w:type="spellStart"/>
            <w:r w:rsidRPr="00791B45">
              <w:rPr>
                <w:sz w:val="16"/>
                <w:szCs w:val="16"/>
              </w:rPr>
              <w:t>Контрагент.Входит</w:t>
            </w:r>
            <w:proofErr w:type="spellEnd"/>
            <w:r w:rsidRPr="00791B45">
              <w:rPr>
                <w:sz w:val="16"/>
                <w:szCs w:val="16"/>
              </w:rPr>
              <w:t xml:space="preserve"> в периметр консолидации РСБУ» = </w:t>
            </w:r>
            <w:r w:rsidRPr="00791B45">
              <w:rPr>
                <w:color w:val="0070C0"/>
                <w:sz w:val="16"/>
                <w:szCs w:val="16"/>
              </w:rPr>
              <w:t>ИСТИНА</w:t>
            </w:r>
          </w:p>
        </w:tc>
        <w:tc>
          <w:tcPr>
            <w:tcW w:w="1256" w:type="dxa"/>
            <w:vAlign w:val="center"/>
          </w:tcPr>
          <w:p w:rsidR="00F45F03" w:rsidRDefault="006752B3" w:rsidP="0097019A">
            <w:pPr>
              <w:jc w:val="both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Контрагент.</w:t>
            </w:r>
          </w:p>
          <w:p w:rsidR="006752B3" w:rsidRPr="00791B45" w:rsidRDefault="006752B3" w:rsidP="0097019A">
            <w:pPr>
              <w:jc w:val="both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 xml:space="preserve">Наименование </w:t>
            </w:r>
          </w:p>
        </w:tc>
      </w:tr>
      <w:tr w:rsidR="006752B3" w:rsidRPr="00791B45" w:rsidTr="00010FA6">
        <w:tc>
          <w:tcPr>
            <w:tcW w:w="421" w:type="dxa"/>
            <w:vMerge/>
            <w:vAlign w:val="center"/>
          </w:tcPr>
          <w:p w:rsidR="006752B3" w:rsidRPr="00791B45" w:rsidRDefault="006752B3" w:rsidP="009701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87" w:type="dxa"/>
            <w:vAlign w:val="center"/>
          </w:tcPr>
          <w:p w:rsidR="006752B3" w:rsidRPr="00791B45" w:rsidRDefault="006752B3" w:rsidP="0097019A">
            <w:pPr>
              <w:pStyle w:val="a7"/>
              <w:contextualSpacing w:val="0"/>
              <w:rPr>
                <w:color w:val="0070C0"/>
                <w:sz w:val="16"/>
                <w:szCs w:val="16"/>
              </w:rPr>
            </w:pPr>
            <w:r w:rsidRPr="00791B45">
              <w:rPr>
                <w:color w:val="0070C0"/>
                <w:sz w:val="16"/>
                <w:szCs w:val="16"/>
              </w:rPr>
              <w:t>ИНАЧЕ</w:t>
            </w:r>
          </w:p>
          <w:p w:rsidR="006752B3" w:rsidRPr="00791B45" w:rsidRDefault="006752B3" w:rsidP="0097019A">
            <w:pPr>
              <w:pStyle w:val="a7"/>
              <w:contextualSpacing w:val="0"/>
              <w:rPr>
                <w:sz w:val="16"/>
                <w:szCs w:val="16"/>
              </w:rPr>
            </w:pPr>
            <w:r w:rsidRPr="00791B45">
              <w:rPr>
                <w:sz w:val="16"/>
                <w:szCs w:val="16"/>
              </w:rPr>
              <w:t>Значение реквизита «</w:t>
            </w:r>
            <w:proofErr w:type="spellStart"/>
            <w:r w:rsidRPr="00791B45">
              <w:rPr>
                <w:sz w:val="16"/>
                <w:szCs w:val="16"/>
              </w:rPr>
              <w:t>Контрагент.Входит</w:t>
            </w:r>
            <w:proofErr w:type="spellEnd"/>
            <w:r w:rsidRPr="00791B45">
              <w:rPr>
                <w:sz w:val="16"/>
                <w:szCs w:val="16"/>
              </w:rPr>
              <w:t xml:space="preserve"> в периметр консолидации РСБУ» = </w:t>
            </w:r>
            <w:r w:rsidRPr="00791B45">
              <w:rPr>
                <w:color w:val="0070C0"/>
                <w:sz w:val="16"/>
                <w:szCs w:val="16"/>
              </w:rPr>
              <w:t>ЛОЖЬ</w:t>
            </w:r>
          </w:p>
        </w:tc>
        <w:tc>
          <w:tcPr>
            <w:tcW w:w="1256" w:type="dxa"/>
            <w:vAlign w:val="center"/>
          </w:tcPr>
          <w:p w:rsidR="006752B3" w:rsidRPr="00791B45" w:rsidRDefault="001C3545" w:rsidP="0097019A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</w:t>
            </w:r>
            <w:r w:rsidR="006752B3" w:rsidRPr="00791B45">
              <w:rPr>
                <w:sz w:val="16"/>
                <w:szCs w:val="16"/>
              </w:rPr>
              <w:t>Внешние контрагенты</w:t>
            </w:r>
            <w:r>
              <w:rPr>
                <w:sz w:val="16"/>
                <w:szCs w:val="16"/>
              </w:rPr>
              <w:t>»</w:t>
            </w:r>
          </w:p>
        </w:tc>
      </w:tr>
    </w:tbl>
    <w:p w:rsidR="00BA7D8B" w:rsidRPr="004B1E62" w:rsidRDefault="00BA7D8B" w:rsidP="005C19F2">
      <w:pPr>
        <w:pStyle w:val="a7"/>
        <w:numPr>
          <w:ilvl w:val="2"/>
          <w:numId w:val="44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28" w:name="_Toc159941875"/>
      <w:r w:rsidRPr="004B1E62">
        <w:rPr>
          <w:b/>
          <w:color w:val="0070C0"/>
          <w:sz w:val="20"/>
        </w:rPr>
        <w:t>Отчет «</w:t>
      </w:r>
      <w:r w:rsidR="00D375C8" w:rsidRPr="004B1E62">
        <w:rPr>
          <w:b/>
          <w:color w:val="0070C0"/>
          <w:sz w:val="20"/>
        </w:rPr>
        <w:t>Счет 02. Амортизация основных средств»</w:t>
      </w:r>
      <w:bookmarkEnd w:id="28"/>
    </w:p>
    <w:p w:rsidR="00DE7848" w:rsidRPr="00DE7848" w:rsidRDefault="00DE7848" w:rsidP="00DE7848">
      <w:pPr>
        <w:spacing w:before="120" w:after="120"/>
        <w:jc w:val="both"/>
        <w:rPr>
          <w:sz w:val="20"/>
        </w:rPr>
      </w:pPr>
      <w:r w:rsidRPr="00DE7848">
        <w:rPr>
          <w:sz w:val="20"/>
        </w:rPr>
        <w:t>Для формирования отчета «Счет 01. Основные средства» используются объекты:</w:t>
      </w:r>
    </w:p>
    <w:p w:rsidR="00010FA6" w:rsidRPr="00010FA6" w:rsidRDefault="00DE7848" w:rsidP="006A4B94">
      <w:pPr>
        <w:pStyle w:val="a7"/>
        <w:numPr>
          <w:ilvl w:val="0"/>
          <w:numId w:val="25"/>
        </w:numPr>
        <w:spacing w:before="120" w:after="120"/>
        <w:contextualSpacing w:val="0"/>
        <w:jc w:val="both"/>
        <w:rPr>
          <w:sz w:val="20"/>
        </w:rPr>
      </w:pPr>
      <w:r w:rsidRPr="00010FA6">
        <w:rPr>
          <w:b/>
          <w:sz w:val="20"/>
          <w:u w:val="single"/>
        </w:rPr>
        <w:t>Настройки определения «Группы ОС»</w:t>
      </w:r>
      <w:r w:rsidR="00010FA6">
        <w:rPr>
          <w:sz w:val="20"/>
        </w:rPr>
        <w:t xml:space="preserve"> -</w:t>
      </w:r>
      <w:r>
        <w:rPr>
          <w:sz w:val="20"/>
        </w:rPr>
        <w:t xml:space="preserve"> </w:t>
      </w:r>
      <w:r w:rsidR="00010FA6">
        <w:rPr>
          <w:sz w:val="20"/>
        </w:rPr>
        <w:t xml:space="preserve">см. Отчет </w:t>
      </w:r>
      <w:r w:rsidR="00010FA6" w:rsidRPr="00B313AB">
        <w:rPr>
          <w:sz w:val="20"/>
        </w:rPr>
        <w:t>«Счет 01. Основные средства»</w:t>
      </w:r>
      <w:r w:rsidR="00010FA6">
        <w:rPr>
          <w:sz w:val="20"/>
        </w:rPr>
        <w:t>.</w:t>
      </w:r>
    </w:p>
    <w:p w:rsidR="00DE7848" w:rsidRPr="00791B45" w:rsidRDefault="00010FA6" w:rsidP="006A4B94">
      <w:pPr>
        <w:pStyle w:val="a7"/>
        <w:numPr>
          <w:ilvl w:val="0"/>
          <w:numId w:val="25"/>
        </w:numPr>
        <w:spacing w:before="120" w:after="120"/>
        <w:contextualSpacing w:val="0"/>
        <w:jc w:val="both"/>
        <w:rPr>
          <w:sz w:val="20"/>
        </w:rPr>
      </w:pPr>
      <w:r w:rsidRPr="00010FA6">
        <w:rPr>
          <w:b/>
          <w:sz w:val="20"/>
          <w:u w:val="single"/>
        </w:rPr>
        <w:t>Настройки определения</w:t>
      </w:r>
      <w:r w:rsidR="00DE7848" w:rsidRPr="00010FA6">
        <w:rPr>
          <w:b/>
          <w:sz w:val="20"/>
          <w:u w:val="single"/>
        </w:rPr>
        <w:t xml:space="preserve"> «Права собственности» на объекты ОС</w:t>
      </w:r>
      <w:r w:rsidR="00DE7848">
        <w:rPr>
          <w:sz w:val="20"/>
        </w:rPr>
        <w:t xml:space="preserve"> – см. Отчет </w:t>
      </w:r>
      <w:r w:rsidR="00DE7848" w:rsidRPr="00B313AB">
        <w:rPr>
          <w:sz w:val="20"/>
        </w:rPr>
        <w:t>«Счет 01. Основные средства»</w:t>
      </w:r>
      <w:r w:rsidR="003257DD">
        <w:rPr>
          <w:sz w:val="20"/>
        </w:rPr>
        <w:t>.</w:t>
      </w:r>
    </w:p>
    <w:p w:rsidR="00D375C8" w:rsidRPr="00DE7848" w:rsidRDefault="00DE7848" w:rsidP="006A4B94">
      <w:pPr>
        <w:pStyle w:val="a7"/>
        <w:numPr>
          <w:ilvl w:val="0"/>
          <w:numId w:val="25"/>
        </w:numPr>
        <w:spacing w:before="120" w:after="120"/>
        <w:contextualSpacing w:val="0"/>
        <w:jc w:val="both"/>
        <w:rPr>
          <w:sz w:val="20"/>
        </w:rPr>
      </w:pPr>
      <w:r w:rsidRPr="00010FA6">
        <w:rPr>
          <w:b/>
          <w:sz w:val="20"/>
          <w:u w:val="single"/>
        </w:rPr>
        <w:t>Правила заполнения колонки «Контрагент»</w:t>
      </w:r>
      <w:r w:rsidRPr="00DE7848">
        <w:rPr>
          <w:sz w:val="20"/>
        </w:rPr>
        <w:t xml:space="preserve"> – см. Отчет «Счет 01. Основные средства»</w:t>
      </w:r>
      <w:r w:rsidR="003257DD">
        <w:rPr>
          <w:sz w:val="20"/>
        </w:rPr>
        <w:t>.</w:t>
      </w:r>
    </w:p>
    <w:p w:rsidR="00B313AB" w:rsidRPr="00791B45" w:rsidRDefault="00010FA6" w:rsidP="006A4B94">
      <w:pPr>
        <w:pStyle w:val="a7"/>
        <w:numPr>
          <w:ilvl w:val="0"/>
          <w:numId w:val="25"/>
        </w:numPr>
        <w:spacing w:before="120" w:after="120"/>
        <w:contextualSpacing w:val="0"/>
        <w:jc w:val="both"/>
        <w:rPr>
          <w:sz w:val="20"/>
        </w:rPr>
      </w:pPr>
      <w:proofErr w:type="spellStart"/>
      <w:r w:rsidRPr="00010FA6">
        <w:rPr>
          <w:b/>
          <w:sz w:val="20"/>
        </w:rPr>
        <w:lastRenderedPageBreak/>
        <w:t>Справочно</w:t>
      </w:r>
      <w:proofErr w:type="spellEnd"/>
      <w:r>
        <w:rPr>
          <w:sz w:val="20"/>
        </w:rPr>
        <w:t xml:space="preserve">. </w:t>
      </w:r>
      <w:r w:rsidR="00B313AB">
        <w:rPr>
          <w:sz w:val="20"/>
        </w:rPr>
        <w:t>Правила заполнения колонки «</w:t>
      </w:r>
      <w:r w:rsidR="003257DD">
        <w:rPr>
          <w:sz w:val="20"/>
        </w:rPr>
        <w:t>Виды амортизации ОС</w:t>
      </w:r>
      <w:r w:rsidR="00B313AB">
        <w:rPr>
          <w:sz w:val="20"/>
        </w:rPr>
        <w:t>»</w:t>
      </w:r>
      <w:r w:rsidR="003257DD">
        <w:rPr>
          <w:sz w:val="20"/>
        </w:rPr>
        <w:t>:</w:t>
      </w:r>
    </w:p>
    <w:p w:rsidR="003257DD" w:rsidRPr="003257DD" w:rsidRDefault="003257DD" w:rsidP="003257DD">
      <w:pPr>
        <w:pStyle w:val="ae"/>
        <w:keepNext/>
        <w:spacing w:after="0"/>
      </w:pPr>
      <w:bookmarkStart w:id="29" w:name="_Ref118792891"/>
      <w:r w:rsidRPr="003257DD">
        <w:t xml:space="preserve">Таблица </w:t>
      </w:r>
      <w:r w:rsidR="00416A0E">
        <w:t>2</w:t>
      </w:r>
      <w:r w:rsidRPr="003257DD">
        <w:t xml:space="preserve"> «Виды амортизации ОС</w:t>
      </w:r>
      <w:bookmarkEnd w:id="29"/>
      <w:r w:rsidRPr="003257DD">
        <w:t>»</w:t>
      </w:r>
    </w:p>
    <w:tbl>
      <w:tblPr>
        <w:tblW w:w="8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5170"/>
        <w:gridCol w:w="1275"/>
        <w:gridCol w:w="718"/>
        <w:gridCol w:w="1267"/>
      </w:tblGrid>
      <w:tr w:rsidR="003257DD" w:rsidRPr="00EA7776" w:rsidTr="00CD3DF8">
        <w:trPr>
          <w:trHeight w:val="124"/>
          <w:tblHeader/>
        </w:trPr>
        <w:tc>
          <w:tcPr>
            <w:tcW w:w="495" w:type="dxa"/>
            <w:vMerge w:val="restart"/>
            <w:shd w:val="clear" w:color="000000" w:fill="F2F2F2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5170" w:type="dxa"/>
            <w:vMerge w:val="restart"/>
            <w:shd w:val="clear" w:color="000000" w:fill="F2F2F2"/>
            <w:noWrap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  <w:t>Вид амортизации</w:t>
            </w:r>
          </w:p>
        </w:tc>
        <w:tc>
          <w:tcPr>
            <w:tcW w:w="1993" w:type="dxa"/>
            <w:gridSpan w:val="2"/>
            <w:shd w:val="clear" w:color="000000" w:fill="F2F2F2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  <w:t>Обороты</w:t>
            </w:r>
          </w:p>
        </w:tc>
        <w:tc>
          <w:tcPr>
            <w:tcW w:w="1267" w:type="dxa"/>
            <w:vMerge w:val="restart"/>
            <w:shd w:val="clear" w:color="000000" w:fill="F2F2F2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  <w:t>"Счет учета" из РС "Счета бухгалтерского учета ОС"</w:t>
            </w:r>
          </w:p>
        </w:tc>
      </w:tr>
      <w:tr w:rsidR="003257DD" w:rsidRPr="00EA7776" w:rsidTr="00CD3DF8">
        <w:trPr>
          <w:trHeight w:val="124"/>
          <w:tblHeader/>
        </w:trPr>
        <w:tc>
          <w:tcPr>
            <w:tcW w:w="495" w:type="dxa"/>
            <w:vMerge/>
            <w:shd w:val="clear" w:color="000000" w:fill="F2F2F2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70" w:type="dxa"/>
            <w:vMerge/>
            <w:shd w:val="clear" w:color="000000" w:fill="F2F2F2"/>
            <w:noWrap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000000" w:fill="F2F2F2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EA7776"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  <w:t>Дт</w:t>
            </w:r>
            <w:proofErr w:type="spellEnd"/>
          </w:p>
        </w:tc>
        <w:tc>
          <w:tcPr>
            <w:tcW w:w="718" w:type="dxa"/>
            <w:shd w:val="clear" w:color="000000" w:fill="F2F2F2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EA7776"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  <w:t>Кт</w:t>
            </w:r>
            <w:proofErr w:type="spellEnd"/>
          </w:p>
        </w:tc>
        <w:tc>
          <w:tcPr>
            <w:tcW w:w="1267" w:type="dxa"/>
            <w:vMerge/>
            <w:shd w:val="clear" w:color="000000" w:fill="F2F2F2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257DD" w:rsidRPr="00EA7776" w:rsidTr="00CD3DF8">
        <w:trPr>
          <w:trHeight w:val="124"/>
          <w:tblHeader/>
        </w:trPr>
        <w:tc>
          <w:tcPr>
            <w:tcW w:w="8925" w:type="dxa"/>
            <w:gridSpan w:val="5"/>
            <w:shd w:val="clear" w:color="000000" w:fill="F2F2F2"/>
            <w:vAlign w:val="center"/>
          </w:tcPr>
          <w:p w:rsidR="003257DD" w:rsidRPr="00EA7776" w:rsidRDefault="003257DD" w:rsidP="003257DD">
            <w:pPr>
              <w:spacing w:after="0"/>
              <w:rPr>
                <w:rFonts w:eastAsia="Times New Roman" w:cstheme="minorHAnsi"/>
                <w:b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b/>
                <w:sz w:val="16"/>
                <w:szCs w:val="16"/>
                <w:lang w:eastAsia="ru-RU"/>
              </w:rPr>
              <w:t>Есть обороты по счету 02 за период формирования отчета</w:t>
            </w:r>
          </w:p>
        </w:tc>
      </w:tr>
      <w:tr w:rsidR="003257DD" w:rsidRPr="00EA7776" w:rsidTr="00CD3DF8">
        <w:trPr>
          <w:trHeight w:val="333"/>
          <w:tblHeader/>
        </w:trPr>
        <w:tc>
          <w:tcPr>
            <w:tcW w:w="495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5170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{1} Амортизация основных средств (к счету 01)</w:t>
            </w:r>
          </w:p>
        </w:tc>
        <w:tc>
          <w:tcPr>
            <w:tcW w:w="1275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все, кроме 83</w:t>
            </w:r>
          </w:p>
        </w:tc>
        <w:tc>
          <w:tcPr>
            <w:tcW w:w="718" w:type="dxa"/>
            <w:vMerge w:val="restart"/>
            <w:vAlign w:val="center"/>
          </w:tcPr>
          <w:p w:rsidR="003257DD" w:rsidRPr="00EA7776" w:rsidRDefault="003257DD" w:rsidP="00F16D4E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02.01</w:t>
            </w: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br/>
              <w:t>02.04</w:t>
            </w: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br/>
              <w:t>02.11</w:t>
            </w:r>
          </w:p>
        </w:tc>
        <w:tc>
          <w:tcPr>
            <w:tcW w:w="1267" w:type="dxa"/>
            <w:vMerge w:val="restart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01.хх кроме 01.03</w:t>
            </w:r>
          </w:p>
        </w:tc>
      </w:tr>
      <w:tr w:rsidR="003257DD" w:rsidRPr="00EA7776" w:rsidTr="00CD3DF8">
        <w:trPr>
          <w:trHeight w:val="53"/>
          <w:tblHeader/>
        </w:trPr>
        <w:tc>
          <w:tcPr>
            <w:tcW w:w="495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5170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{4} Обесценение основных средств (к счету 01)</w:t>
            </w:r>
          </w:p>
        </w:tc>
        <w:tc>
          <w:tcPr>
            <w:tcW w:w="1275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718" w:type="dxa"/>
            <w:vMerge/>
            <w:vAlign w:val="center"/>
          </w:tcPr>
          <w:p w:rsidR="003257DD" w:rsidRPr="00EA7776" w:rsidRDefault="003257DD" w:rsidP="00F16D4E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vMerge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</w:tr>
      <w:tr w:rsidR="003257DD" w:rsidRPr="00EA7776" w:rsidTr="00CD3DF8">
        <w:trPr>
          <w:trHeight w:val="58"/>
          <w:tblHeader/>
        </w:trPr>
        <w:tc>
          <w:tcPr>
            <w:tcW w:w="495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5170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{3} Амортизация права пользования активом (к счету 01)</w:t>
            </w:r>
          </w:p>
        </w:tc>
        <w:tc>
          <w:tcPr>
            <w:tcW w:w="1275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все, кроме 83</w:t>
            </w:r>
          </w:p>
        </w:tc>
        <w:tc>
          <w:tcPr>
            <w:tcW w:w="718" w:type="dxa"/>
            <w:vMerge w:val="restart"/>
            <w:vAlign w:val="center"/>
          </w:tcPr>
          <w:p w:rsidR="003257DD" w:rsidRPr="00EA7776" w:rsidRDefault="003257DD" w:rsidP="00F16D4E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267" w:type="dxa"/>
            <w:vMerge w:val="restart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 xml:space="preserve"> 01.03</w:t>
            </w:r>
          </w:p>
        </w:tc>
      </w:tr>
      <w:tr w:rsidR="003257DD" w:rsidRPr="00EA7776" w:rsidTr="00CD3DF8">
        <w:trPr>
          <w:trHeight w:val="58"/>
          <w:tblHeader/>
        </w:trPr>
        <w:tc>
          <w:tcPr>
            <w:tcW w:w="495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5170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{6} Обесценение права пользования активом (к счету 01) </w:t>
            </w:r>
          </w:p>
        </w:tc>
        <w:tc>
          <w:tcPr>
            <w:tcW w:w="1275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718" w:type="dxa"/>
            <w:vMerge/>
            <w:vAlign w:val="center"/>
          </w:tcPr>
          <w:p w:rsidR="003257DD" w:rsidRPr="00EA7776" w:rsidRDefault="003257DD" w:rsidP="00F16D4E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vMerge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</w:tr>
      <w:tr w:rsidR="003257DD" w:rsidRPr="00EA7776" w:rsidTr="00CD3DF8">
        <w:trPr>
          <w:trHeight w:val="228"/>
          <w:tblHeader/>
        </w:trPr>
        <w:tc>
          <w:tcPr>
            <w:tcW w:w="495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5170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{2} Амортизация инвестиционной недвижимости (к счету 03)</w:t>
            </w:r>
          </w:p>
        </w:tc>
        <w:tc>
          <w:tcPr>
            <w:tcW w:w="1275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все, кроме 83</w:t>
            </w:r>
          </w:p>
        </w:tc>
        <w:tc>
          <w:tcPr>
            <w:tcW w:w="718" w:type="dxa"/>
            <w:vMerge w:val="restart"/>
            <w:vAlign w:val="center"/>
          </w:tcPr>
          <w:p w:rsidR="003257DD" w:rsidRPr="00EA7776" w:rsidRDefault="003257DD" w:rsidP="00F16D4E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02.02</w:t>
            </w:r>
          </w:p>
        </w:tc>
        <w:tc>
          <w:tcPr>
            <w:tcW w:w="1267" w:type="dxa"/>
            <w:vMerge w:val="restart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03.01 03.04</w:t>
            </w:r>
          </w:p>
        </w:tc>
      </w:tr>
      <w:tr w:rsidR="003257DD" w:rsidRPr="00EA7776" w:rsidTr="00CD3DF8">
        <w:trPr>
          <w:trHeight w:val="191"/>
          <w:tblHeader/>
        </w:trPr>
        <w:tc>
          <w:tcPr>
            <w:tcW w:w="495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1.6</w:t>
            </w:r>
          </w:p>
        </w:tc>
        <w:tc>
          <w:tcPr>
            <w:tcW w:w="5170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{5} Обесценение инвестиционной недвижимости (к счету 03)</w:t>
            </w:r>
          </w:p>
        </w:tc>
        <w:tc>
          <w:tcPr>
            <w:tcW w:w="1275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718" w:type="dxa"/>
            <w:vMerge/>
            <w:vAlign w:val="center"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vMerge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</w:tr>
      <w:tr w:rsidR="003257DD" w:rsidRPr="00EA7776" w:rsidTr="00CD3DF8">
        <w:trPr>
          <w:trHeight w:val="149"/>
          <w:tblHeader/>
        </w:trPr>
        <w:tc>
          <w:tcPr>
            <w:tcW w:w="495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1.7</w:t>
            </w:r>
          </w:p>
        </w:tc>
        <w:tc>
          <w:tcPr>
            <w:tcW w:w="5170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{7} Амортизация права пользования активом (к счету 03)</w:t>
            </w:r>
          </w:p>
        </w:tc>
        <w:tc>
          <w:tcPr>
            <w:tcW w:w="1275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все, кроме 83</w:t>
            </w:r>
          </w:p>
        </w:tc>
        <w:tc>
          <w:tcPr>
            <w:tcW w:w="718" w:type="dxa"/>
            <w:vMerge/>
            <w:vAlign w:val="center"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vMerge w:val="restart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03.02</w:t>
            </w: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br/>
              <w:t>03.03</w:t>
            </w:r>
          </w:p>
        </w:tc>
      </w:tr>
      <w:tr w:rsidR="003257DD" w:rsidRPr="00EA7776" w:rsidTr="00CD3DF8">
        <w:trPr>
          <w:trHeight w:val="58"/>
          <w:tblHeader/>
        </w:trPr>
        <w:tc>
          <w:tcPr>
            <w:tcW w:w="495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1.8</w:t>
            </w:r>
          </w:p>
        </w:tc>
        <w:tc>
          <w:tcPr>
            <w:tcW w:w="5170" w:type="dxa"/>
            <w:shd w:val="clear" w:color="auto" w:fill="auto"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{8} Обесценение права пользования активом (к счету 03) </w:t>
            </w:r>
          </w:p>
        </w:tc>
        <w:tc>
          <w:tcPr>
            <w:tcW w:w="1275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718" w:type="dxa"/>
            <w:vMerge/>
            <w:vAlign w:val="center"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vMerge/>
            <w:vAlign w:val="center"/>
            <w:hideMark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</w:p>
        </w:tc>
      </w:tr>
      <w:tr w:rsidR="003257DD" w:rsidRPr="00EA7776" w:rsidTr="00CD3DF8">
        <w:trPr>
          <w:trHeight w:val="98"/>
          <w:tblHeader/>
        </w:trPr>
        <w:tc>
          <w:tcPr>
            <w:tcW w:w="8925" w:type="dxa"/>
            <w:gridSpan w:val="5"/>
            <w:shd w:val="clear" w:color="000000" w:fill="F2F2F2"/>
            <w:vAlign w:val="center"/>
          </w:tcPr>
          <w:p w:rsidR="003257DD" w:rsidRPr="00EA7776" w:rsidRDefault="003257DD" w:rsidP="003257DD">
            <w:pPr>
              <w:spacing w:after="0"/>
              <w:rPr>
                <w:rFonts w:eastAsia="Times New Roman" w:cstheme="minorHAnsi"/>
                <w:b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b/>
                <w:sz w:val="16"/>
                <w:szCs w:val="16"/>
                <w:lang w:eastAsia="ru-RU"/>
              </w:rPr>
              <w:t>Нет оборотов, но есть остатки по счету 02 за период формирования отчета</w:t>
            </w:r>
          </w:p>
        </w:tc>
      </w:tr>
      <w:tr w:rsidR="003257DD" w:rsidRPr="00EA7776" w:rsidTr="00CD3DF8">
        <w:trPr>
          <w:trHeight w:val="58"/>
          <w:tblHeader/>
        </w:trPr>
        <w:tc>
          <w:tcPr>
            <w:tcW w:w="495" w:type="dxa"/>
            <w:shd w:val="clear" w:color="auto" w:fill="auto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7163" w:type="dxa"/>
            <w:gridSpan w:val="3"/>
            <w:shd w:val="clear" w:color="auto" w:fill="auto"/>
            <w:vAlign w:val="center"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{1} Амортизация основных средств (к счету 01)</w:t>
            </w:r>
          </w:p>
        </w:tc>
        <w:tc>
          <w:tcPr>
            <w:tcW w:w="1267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 xml:space="preserve">01.хх </w:t>
            </w:r>
          </w:p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кроме 01.03</w:t>
            </w:r>
          </w:p>
        </w:tc>
      </w:tr>
      <w:tr w:rsidR="003257DD" w:rsidRPr="00EA7776" w:rsidTr="00CD3DF8">
        <w:trPr>
          <w:trHeight w:val="58"/>
          <w:tblHeader/>
        </w:trPr>
        <w:tc>
          <w:tcPr>
            <w:tcW w:w="495" w:type="dxa"/>
            <w:shd w:val="clear" w:color="auto" w:fill="auto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7163" w:type="dxa"/>
            <w:gridSpan w:val="3"/>
            <w:shd w:val="clear" w:color="auto" w:fill="auto"/>
            <w:vAlign w:val="center"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{3} Амортизация права пользования активом (к счету 01)</w:t>
            </w:r>
          </w:p>
        </w:tc>
        <w:tc>
          <w:tcPr>
            <w:tcW w:w="1267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01.03</w:t>
            </w:r>
          </w:p>
        </w:tc>
      </w:tr>
      <w:tr w:rsidR="003257DD" w:rsidRPr="00EA7776" w:rsidTr="00CD3DF8">
        <w:trPr>
          <w:trHeight w:val="188"/>
          <w:tblHeader/>
        </w:trPr>
        <w:tc>
          <w:tcPr>
            <w:tcW w:w="495" w:type="dxa"/>
            <w:shd w:val="clear" w:color="auto" w:fill="auto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7163" w:type="dxa"/>
            <w:gridSpan w:val="3"/>
            <w:shd w:val="clear" w:color="auto" w:fill="auto"/>
            <w:vAlign w:val="center"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{2} Амортизация инвестиционной недвижимости (к счету 03)</w:t>
            </w:r>
          </w:p>
        </w:tc>
        <w:tc>
          <w:tcPr>
            <w:tcW w:w="1267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 xml:space="preserve">03.01 </w:t>
            </w:r>
          </w:p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03.04</w:t>
            </w:r>
          </w:p>
        </w:tc>
      </w:tr>
      <w:tr w:rsidR="003257DD" w:rsidRPr="00EA7776" w:rsidTr="00CD3DF8">
        <w:trPr>
          <w:trHeight w:val="138"/>
          <w:tblHeader/>
        </w:trPr>
        <w:tc>
          <w:tcPr>
            <w:tcW w:w="495" w:type="dxa"/>
            <w:shd w:val="clear" w:color="auto" w:fill="auto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7163" w:type="dxa"/>
            <w:gridSpan w:val="3"/>
            <w:shd w:val="clear" w:color="auto" w:fill="auto"/>
            <w:vAlign w:val="center"/>
          </w:tcPr>
          <w:p w:rsidR="003257DD" w:rsidRPr="00EA7776" w:rsidRDefault="003257DD" w:rsidP="0097019A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{7} Амортизация права пользования активом (к счету 03)</w:t>
            </w:r>
          </w:p>
        </w:tc>
        <w:tc>
          <w:tcPr>
            <w:tcW w:w="1267" w:type="dxa"/>
            <w:vAlign w:val="center"/>
          </w:tcPr>
          <w:p w:rsidR="003257DD" w:rsidRPr="00EA7776" w:rsidRDefault="003257DD" w:rsidP="0097019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t>03.02</w:t>
            </w:r>
            <w:r w:rsidRPr="00EA7776">
              <w:rPr>
                <w:rFonts w:eastAsia="Times New Roman" w:cstheme="minorHAnsi"/>
                <w:sz w:val="16"/>
                <w:szCs w:val="16"/>
                <w:lang w:eastAsia="ru-RU"/>
              </w:rPr>
              <w:br/>
              <w:t>03.03</w:t>
            </w:r>
          </w:p>
        </w:tc>
      </w:tr>
    </w:tbl>
    <w:p w:rsidR="00BA7D8B" w:rsidRPr="00C12109" w:rsidRDefault="00BA7D8B" w:rsidP="005C19F2">
      <w:pPr>
        <w:pStyle w:val="a7"/>
        <w:numPr>
          <w:ilvl w:val="2"/>
          <w:numId w:val="44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30" w:name="_Toc159941876"/>
      <w:r w:rsidRPr="00C12109">
        <w:rPr>
          <w:b/>
          <w:color w:val="0070C0"/>
          <w:sz w:val="20"/>
        </w:rPr>
        <w:t>О</w:t>
      </w:r>
      <w:r w:rsidR="000007A1" w:rsidRPr="00C12109">
        <w:rPr>
          <w:b/>
          <w:color w:val="0070C0"/>
          <w:sz w:val="20"/>
        </w:rPr>
        <w:t>тчет</w:t>
      </w:r>
      <w:r w:rsidR="004B73DA">
        <w:rPr>
          <w:b/>
          <w:color w:val="0070C0"/>
          <w:sz w:val="20"/>
        </w:rPr>
        <w:t>ы:</w:t>
      </w:r>
      <w:r w:rsidR="000007A1" w:rsidRPr="00C12109">
        <w:rPr>
          <w:b/>
          <w:color w:val="0070C0"/>
          <w:sz w:val="20"/>
        </w:rPr>
        <w:t xml:space="preserve"> </w:t>
      </w:r>
      <w:r w:rsidR="00C81462" w:rsidRPr="00C12109">
        <w:rPr>
          <w:b/>
          <w:color w:val="0070C0"/>
          <w:sz w:val="20"/>
        </w:rPr>
        <w:t>«Счет 04. Нематериальные активы»</w:t>
      </w:r>
      <w:r w:rsidR="004B73DA">
        <w:rPr>
          <w:b/>
          <w:color w:val="0070C0"/>
          <w:sz w:val="20"/>
        </w:rPr>
        <w:t xml:space="preserve">, </w:t>
      </w:r>
      <w:r w:rsidR="004B73DA" w:rsidRPr="00C12109">
        <w:rPr>
          <w:b/>
          <w:color w:val="0070C0"/>
          <w:sz w:val="20"/>
        </w:rPr>
        <w:t>«Счет 05. Амортизация НМА»</w:t>
      </w:r>
      <w:bookmarkEnd w:id="30"/>
    </w:p>
    <w:p w:rsidR="003B5076" w:rsidRDefault="005B3585" w:rsidP="006A4B94">
      <w:pPr>
        <w:pStyle w:val="a7"/>
        <w:numPr>
          <w:ilvl w:val="0"/>
          <w:numId w:val="28"/>
        </w:numPr>
        <w:spacing w:before="120" w:after="120"/>
        <w:ind w:left="714" w:hanging="357"/>
        <w:contextualSpacing w:val="0"/>
        <w:jc w:val="both"/>
        <w:rPr>
          <w:sz w:val="20"/>
        </w:rPr>
      </w:pPr>
      <w:r w:rsidRPr="003B5076">
        <w:rPr>
          <w:sz w:val="20"/>
        </w:rPr>
        <w:t>Данные о НМА разбиваются в отчете на приобретенные и созданные собственными силами в зависимости от корреспонденции счетов.</w:t>
      </w:r>
    </w:p>
    <w:p w:rsidR="003B5076" w:rsidRDefault="005B3585" w:rsidP="006A4B94">
      <w:pPr>
        <w:pStyle w:val="a7"/>
        <w:numPr>
          <w:ilvl w:val="0"/>
          <w:numId w:val="28"/>
        </w:numPr>
        <w:spacing w:before="120" w:after="120"/>
        <w:ind w:left="714" w:hanging="357"/>
        <w:contextualSpacing w:val="0"/>
        <w:jc w:val="both"/>
        <w:rPr>
          <w:sz w:val="20"/>
        </w:rPr>
      </w:pPr>
      <w:r w:rsidRPr="003B5076">
        <w:rPr>
          <w:sz w:val="20"/>
        </w:rPr>
        <w:t xml:space="preserve">Группы НМА настраиваются в настройке «Соответствия для </w:t>
      </w:r>
      <w:r w:rsidR="00396B94">
        <w:rPr>
          <w:sz w:val="20"/>
        </w:rPr>
        <w:t>ССО</w:t>
      </w:r>
      <w:r w:rsidRPr="003B5076">
        <w:rPr>
          <w:sz w:val="20"/>
        </w:rPr>
        <w:t>», Вид соответствия = «Группы НМА»</w:t>
      </w:r>
      <w:r w:rsidR="003C4408" w:rsidRPr="003B5076">
        <w:rPr>
          <w:sz w:val="20"/>
        </w:rPr>
        <w:t>.</w:t>
      </w:r>
    </w:p>
    <w:p w:rsidR="003C4408" w:rsidRPr="003B5076" w:rsidRDefault="003C4408" w:rsidP="006A4B94">
      <w:pPr>
        <w:pStyle w:val="a7"/>
        <w:numPr>
          <w:ilvl w:val="0"/>
          <w:numId w:val="28"/>
        </w:numPr>
        <w:spacing w:before="120" w:after="120"/>
        <w:contextualSpacing w:val="0"/>
        <w:jc w:val="both"/>
        <w:rPr>
          <w:sz w:val="20"/>
        </w:rPr>
      </w:pPr>
      <w:r w:rsidRPr="003B5076">
        <w:rPr>
          <w:sz w:val="20"/>
        </w:rPr>
        <w:t>В настройке указывается соответствие: «Вид НМА» в БУ (Источник) -&gt; «</w:t>
      </w:r>
      <w:r w:rsidR="003B5076" w:rsidRPr="003B5076">
        <w:rPr>
          <w:sz w:val="20"/>
        </w:rPr>
        <w:t>НМА Приобретенные</w:t>
      </w:r>
      <w:r w:rsidRPr="003B5076">
        <w:rPr>
          <w:sz w:val="20"/>
        </w:rPr>
        <w:t xml:space="preserve">» </w:t>
      </w:r>
      <w:r w:rsidR="003B5076">
        <w:rPr>
          <w:sz w:val="20"/>
        </w:rPr>
        <w:t>и «</w:t>
      </w:r>
      <w:r w:rsidR="003B5076" w:rsidRPr="003B5076">
        <w:rPr>
          <w:sz w:val="20"/>
        </w:rPr>
        <w:t>НМА, созданные собственными силами</w:t>
      </w:r>
      <w:r w:rsidR="003B5076">
        <w:rPr>
          <w:sz w:val="20"/>
        </w:rPr>
        <w:t xml:space="preserve">» </w:t>
      </w:r>
      <w:r w:rsidRPr="003B5076">
        <w:rPr>
          <w:sz w:val="20"/>
        </w:rPr>
        <w:t>справочника «Аналитики (</w:t>
      </w:r>
      <w:r w:rsidR="00396B94">
        <w:rPr>
          <w:sz w:val="20"/>
        </w:rPr>
        <w:t>ССО</w:t>
      </w:r>
      <w:r w:rsidRPr="003B5076">
        <w:rPr>
          <w:sz w:val="20"/>
        </w:rPr>
        <w:t>)» (Приемник):</w:t>
      </w:r>
    </w:p>
    <w:p w:rsidR="00505D6A" w:rsidRDefault="008B45A7" w:rsidP="00F96C47">
      <w:pPr>
        <w:pStyle w:val="ae"/>
        <w:keepNext/>
        <w:spacing w:after="0"/>
        <w:ind w:firstLine="284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25</w:t>
      </w:r>
      <w:r w:rsidR="009B1823">
        <w:rPr>
          <w:noProof/>
        </w:rPr>
        <w:fldChar w:fldCharType="end"/>
      </w:r>
      <w:r w:rsidR="00505D6A">
        <w:t xml:space="preserve"> Настройка Групп НМА</w:t>
      </w:r>
    </w:p>
    <w:p w:rsidR="0085477F" w:rsidRDefault="00B01635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EA4F3E9" wp14:editId="075D4584">
            <wp:extent cx="4092965" cy="3596640"/>
            <wp:effectExtent l="114300" t="114300" r="117475" b="1181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4685" cy="3598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7D8B" w:rsidRPr="00C12109" w:rsidRDefault="00BA7D8B" w:rsidP="005C19F2">
      <w:pPr>
        <w:pStyle w:val="a7"/>
        <w:numPr>
          <w:ilvl w:val="2"/>
          <w:numId w:val="44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31" w:name="_Toc159941877"/>
      <w:r w:rsidRPr="00C12109">
        <w:rPr>
          <w:b/>
          <w:color w:val="0070C0"/>
          <w:sz w:val="20"/>
        </w:rPr>
        <w:lastRenderedPageBreak/>
        <w:t>Отчет «</w:t>
      </w:r>
      <w:r w:rsidR="000D694E" w:rsidRPr="00C12109">
        <w:rPr>
          <w:b/>
          <w:color w:val="0070C0"/>
          <w:sz w:val="20"/>
        </w:rPr>
        <w:t>Счет 07. Оборудование к установке»</w:t>
      </w:r>
      <w:bookmarkEnd w:id="31"/>
    </w:p>
    <w:p w:rsidR="00CE1D29" w:rsidRPr="00CE1D29" w:rsidRDefault="00CE1D29" w:rsidP="00891885">
      <w:pPr>
        <w:spacing w:before="120" w:after="120"/>
        <w:jc w:val="both"/>
        <w:rPr>
          <w:sz w:val="20"/>
        </w:rPr>
      </w:pPr>
      <w:r w:rsidRPr="00CE1D29">
        <w:rPr>
          <w:sz w:val="20"/>
        </w:rPr>
        <w:t>Не требует настроек.</w:t>
      </w:r>
    </w:p>
    <w:p w:rsidR="00BA7D8B" w:rsidRPr="00C12109" w:rsidRDefault="00BA7D8B" w:rsidP="005C19F2">
      <w:pPr>
        <w:pStyle w:val="a7"/>
        <w:numPr>
          <w:ilvl w:val="2"/>
          <w:numId w:val="44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32" w:name="_Toc159941878"/>
      <w:r w:rsidRPr="00C12109">
        <w:rPr>
          <w:b/>
          <w:color w:val="0070C0"/>
          <w:sz w:val="20"/>
        </w:rPr>
        <w:t>Отчет «</w:t>
      </w:r>
      <w:r w:rsidR="000815D9" w:rsidRPr="00C12109">
        <w:rPr>
          <w:b/>
          <w:color w:val="0070C0"/>
          <w:sz w:val="20"/>
        </w:rPr>
        <w:t>Расшифровка оборудования к установке»</w:t>
      </w:r>
      <w:r w:rsidR="00385100" w:rsidRPr="00C12109">
        <w:rPr>
          <w:b/>
          <w:color w:val="0070C0"/>
          <w:sz w:val="20"/>
        </w:rPr>
        <w:t xml:space="preserve"> (07_расш)</w:t>
      </w:r>
      <w:bookmarkEnd w:id="32"/>
    </w:p>
    <w:p w:rsidR="000815D9" w:rsidRPr="000815D9" w:rsidRDefault="00CE1D29" w:rsidP="00891885">
      <w:pPr>
        <w:spacing w:before="120" w:after="120"/>
        <w:jc w:val="both"/>
        <w:rPr>
          <w:sz w:val="20"/>
        </w:rPr>
      </w:pPr>
      <w:r w:rsidRPr="00CE1D29">
        <w:rPr>
          <w:sz w:val="20"/>
        </w:rPr>
        <w:t>Не требует настроек.</w:t>
      </w:r>
    </w:p>
    <w:p w:rsidR="00BA7D8B" w:rsidRPr="00C12109" w:rsidRDefault="00BA7D8B" w:rsidP="005C19F2">
      <w:pPr>
        <w:pStyle w:val="a7"/>
        <w:numPr>
          <w:ilvl w:val="2"/>
          <w:numId w:val="44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33" w:name="_Toc159941879"/>
      <w:r w:rsidRPr="00C12109">
        <w:rPr>
          <w:b/>
          <w:color w:val="0070C0"/>
          <w:sz w:val="20"/>
        </w:rPr>
        <w:t>Отчет «</w:t>
      </w:r>
      <w:r w:rsidR="00385100" w:rsidRPr="00C12109">
        <w:rPr>
          <w:b/>
          <w:color w:val="0070C0"/>
          <w:sz w:val="20"/>
        </w:rPr>
        <w:t>Счет 08. Капитальные вложения»</w:t>
      </w:r>
      <w:bookmarkEnd w:id="33"/>
    </w:p>
    <w:p w:rsidR="00C000E1" w:rsidRDefault="00C000E1" w:rsidP="006A4B94">
      <w:pPr>
        <w:pStyle w:val="a7"/>
        <w:numPr>
          <w:ilvl w:val="0"/>
          <w:numId w:val="29"/>
        </w:numPr>
        <w:spacing w:before="240" w:after="120"/>
        <w:contextualSpacing w:val="0"/>
        <w:jc w:val="both"/>
        <w:rPr>
          <w:sz w:val="20"/>
        </w:rPr>
      </w:pPr>
      <w:r>
        <w:rPr>
          <w:sz w:val="20"/>
        </w:rPr>
        <w:t>Группы ВНА содержатся в справочнике «Аналитики (</w:t>
      </w:r>
      <w:r w:rsidR="00396B94">
        <w:rPr>
          <w:sz w:val="20"/>
        </w:rPr>
        <w:t>ССО</w:t>
      </w:r>
      <w:r>
        <w:rPr>
          <w:sz w:val="20"/>
        </w:rPr>
        <w:t>)» в папке «</w:t>
      </w:r>
      <w:r w:rsidRPr="00C000E1">
        <w:rPr>
          <w:sz w:val="20"/>
        </w:rPr>
        <w:t>Группы капитальных вложений</w:t>
      </w:r>
      <w:r>
        <w:rPr>
          <w:sz w:val="20"/>
        </w:rPr>
        <w:t>».</w:t>
      </w:r>
    </w:p>
    <w:p w:rsidR="00C000E1" w:rsidRDefault="008B45A7" w:rsidP="00171A3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26</w:t>
      </w:r>
      <w:r w:rsidR="009B1823">
        <w:rPr>
          <w:noProof/>
        </w:rPr>
        <w:fldChar w:fldCharType="end"/>
      </w:r>
      <w:r w:rsidR="00FA7AFE">
        <w:rPr>
          <w:noProof/>
        </w:rPr>
        <w:t xml:space="preserve"> Аналитики</w:t>
      </w:r>
      <w:r w:rsidR="00C000E1">
        <w:t xml:space="preserve"> "Группы ВНА"</w:t>
      </w:r>
    </w:p>
    <w:p w:rsidR="00C000E1" w:rsidRPr="00C000E1" w:rsidRDefault="007C1252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6A183D1" wp14:editId="4BD42B29">
            <wp:extent cx="4023360" cy="3018759"/>
            <wp:effectExtent l="95250" t="95250" r="110490" b="8699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5738" cy="3020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527" w:rsidRDefault="00681527" w:rsidP="006A4B94">
      <w:pPr>
        <w:pStyle w:val="a7"/>
        <w:numPr>
          <w:ilvl w:val="0"/>
          <w:numId w:val="29"/>
        </w:numPr>
        <w:spacing w:before="120" w:after="120"/>
        <w:contextualSpacing w:val="0"/>
        <w:jc w:val="both"/>
        <w:rPr>
          <w:sz w:val="20"/>
        </w:rPr>
      </w:pPr>
      <w:r w:rsidRPr="003B5076">
        <w:rPr>
          <w:sz w:val="20"/>
        </w:rPr>
        <w:t xml:space="preserve">Данные о </w:t>
      </w:r>
      <w:proofErr w:type="spellStart"/>
      <w:r>
        <w:rPr>
          <w:sz w:val="20"/>
        </w:rPr>
        <w:t>кап.вложениях</w:t>
      </w:r>
      <w:proofErr w:type="spellEnd"/>
      <w:r>
        <w:rPr>
          <w:sz w:val="20"/>
        </w:rPr>
        <w:t>, учитываемых на счете 08,</w:t>
      </w:r>
      <w:r w:rsidRPr="003B5076">
        <w:rPr>
          <w:sz w:val="20"/>
        </w:rPr>
        <w:t xml:space="preserve"> разбиваются </w:t>
      </w:r>
      <w:r>
        <w:rPr>
          <w:sz w:val="20"/>
        </w:rPr>
        <w:t xml:space="preserve">по группам, в зависимости от </w:t>
      </w:r>
      <w:proofErr w:type="spellStart"/>
      <w:r>
        <w:rPr>
          <w:sz w:val="20"/>
        </w:rPr>
        <w:t>субсчета</w:t>
      </w:r>
      <w:proofErr w:type="spellEnd"/>
      <w:r>
        <w:rPr>
          <w:sz w:val="20"/>
        </w:rPr>
        <w:t xml:space="preserve"> счета 08, в настройке </w:t>
      </w:r>
      <w:r w:rsidRPr="003B5076">
        <w:rPr>
          <w:sz w:val="20"/>
        </w:rPr>
        <w:t xml:space="preserve">«Соответствия для </w:t>
      </w:r>
      <w:r w:rsidR="00396B94">
        <w:rPr>
          <w:sz w:val="20"/>
        </w:rPr>
        <w:t>ССО</w:t>
      </w:r>
      <w:r w:rsidRPr="003B5076">
        <w:rPr>
          <w:sz w:val="20"/>
        </w:rPr>
        <w:t xml:space="preserve">», Вид соответствия = </w:t>
      </w:r>
      <w:r>
        <w:rPr>
          <w:sz w:val="20"/>
        </w:rPr>
        <w:t>«Группы ВНА счет 08»</w:t>
      </w:r>
      <w:r w:rsidRPr="003B5076">
        <w:rPr>
          <w:sz w:val="20"/>
        </w:rPr>
        <w:t>.</w:t>
      </w:r>
    </w:p>
    <w:p w:rsidR="00B66088" w:rsidRPr="00681527" w:rsidRDefault="00681527" w:rsidP="00C000E1">
      <w:pPr>
        <w:pStyle w:val="a7"/>
        <w:spacing w:before="120" w:after="120"/>
        <w:contextualSpacing w:val="0"/>
        <w:jc w:val="both"/>
        <w:rPr>
          <w:sz w:val="20"/>
        </w:rPr>
      </w:pPr>
      <w:r w:rsidRPr="00681527">
        <w:rPr>
          <w:sz w:val="20"/>
        </w:rPr>
        <w:t xml:space="preserve">В настройке указывается соответствие: </w:t>
      </w:r>
      <w:proofErr w:type="spellStart"/>
      <w:r>
        <w:rPr>
          <w:sz w:val="20"/>
        </w:rPr>
        <w:t>Субсчет</w:t>
      </w:r>
      <w:proofErr w:type="spellEnd"/>
      <w:r>
        <w:rPr>
          <w:sz w:val="20"/>
        </w:rPr>
        <w:t xml:space="preserve"> счета 08</w:t>
      </w:r>
      <w:r w:rsidRPr="00681527">
        <w:rPr>
          <w:sz w:val="20"/>
        </w:rPr>
        <w:t xml:space="preserve"> в БУ (Источник) -&gt; «Группы капитальных вложений» справочника «Аналитики (</w:t>
      </w:r>
      <w:r w:rsidR="00396B94">
        <w:rPr>
          <w:sz w:val="20"/>
        </w:rPr>
        <w:t>ССО</w:t>
      </w:r>
      <w:r w:rsidRPr="00681527">
        <w:rPr>
          <w:sz w:val="20"/>
        </w:rPr>
        <w:t>)» (Приемник)</w:t>
      </w:r>
      <w:r w:rsidR="00B66088" w:rsidRPr="00681527">
        <w:rPr>
          <w:sz w:val="20"/>
        </w:rPr>
        <w:t>:</w:t>
      </w:r>
    </w:p>
    <w:p w:rsidR="00B142C7" w:rsidRDefault="008B45A7" w:rsidP="00171A3A">
      <w:pPr>
        <w:pStyle w:val="ae"/>
        <w:keepNext/>
        <w:spacing w:before="240"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27</w:t>
      </w:r>
      <w:r w:rsidR="009B1823">
        <w:rPr>
          <w:noProof/>
        </w:rPr>
        <w:fldChar w:fldCharType="end"/>
      </w:r>
      <w:r w:rsidR="00B142C7">
        <w:t xml:space="preserve"> Настройка Групп кап.</w:t>
      </w:r>
      <w:r w:rsidR="00DA02CE">
        <w:t xml:space="preserve"> </w:t>
      </w:r>
      <w:r w:rsidR="00B142C7">
        <w:t>вложений для счета "08"</w:t>
      </w:r>
    </w:p>
    <w:p w:rsidR="00B142C7" w:rsidRDefault="007C1252" w:rsidP="00891885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BF79C16" wp14:editId="6C6F39EC">
            <wp:extent cx="5671185" cy="1912620"/>
            <wp:effectExtent l="114300" t="95250" r="120015" b="8763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12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52C9" w:rsidRDefault="00A552C9" w:rsidP="00A552C9">
      <w:pPr>
        <w:pStyle w:val="a7"/>
        <w:numPr>
          <w:ilvl w:val="0"/>
          <w:numId w:val="29"/>
        </w:numPr>
        <w:spacing w:after="120"/>
        <w:ind w:left="714" w:hanging="357"/>
        <w:contextualSpacing w:val="0"/>
        <w:jc w:val="both"/>
        <w:rPr>
          <w:sz w:val="20"/>
        </w:rPr>
      </w:pPr>
      <w:r>
        <w:rPr>
          <w:sz w:val="20"/>
        </w:rPr>
        <w:t>Необходимо заполнить настройку «Приобретенные НМА»:</w:t>
      </w:r>
    </w:p>
    <w:p w:rsidR="00A552C9" w:rsidRDefault="008B45A7" w:rsidP="00171A3A">
      <w:pPr>
        <w:pStyle w:val="ae"/>
        <w:keepNext/>
        <w:spacing w:after="0"/>
        <w:ind w:firstLine="142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28</w:t>
      </w:r>
      <w:r w:rsidR="009B1823">
        <w:rPr>
          <w:noProof/>
        </w:rPr>
        <w:fldChar w:fldCharType="end"/>
      </w:r>
      <w:r w:rsidR="00A552C9">
        <w:t xml:space="preserve"> </w:t>
      </w:r>
      <w:r w:rsidR="00A552C9" w:rsidRPr="00570AB2">
        <w:t>Настройка "Приобретенные НМА"</w:t>
      </w:r>
    </w:p>
    <w:p w:rsidR="00A552C9" w:rsidRDefault="007C1252" w:rsidP="00F96C47">
      <w:pPr>
        <w:pStyle w:val="a7"/>
        <w:keepNext/>
        <w:spacing w:after="120"/>
        <w:ind w:left="714" w:hanging="714"/>
        <w:contextualSpacing w:val="0"/>
      </w:pPr>
      <w:r>
        <w:rPr>
          <w:noProof/>
          <w:lang w:eastAsia="ru-RU"/>
        </w:rPr>
        <w:drawing>
          <wp:inline distT="0" distB="0" distL="0" distR="0" wp14:anchorId="05D9999A" wp14:editId="0D5D87AB">
            <wp:extent cx="3666373" cy="1234440"/>
            <wp:effectExtent l="114300" t="76200" r="86995" b="800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71001" cy="1235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52C9" w:rsidRDefault="00A552C9" w:rsidP="00891885">
      <w:pPr>
        <w:keepNext/>
        <w:spacing w:after="120"/>
        <w:jc w:val="both"/>
      </w:pPr>
      <w:r>
        <w:t>Объекты НМА, выбранные в настройке «Приобретенные НМА», в отчете «08» будут отражены в строке «</w:t>
      </w:r>
      <w:r w:rsidRPr="00A552C9">
        <w:t>{0052_~} Приобретение нематериальных активов</w:t>
      </w:r>
      <w:r>
        <w:t>». Остальные объекты НМА попадут в строку «</w:t>
      </w:r>
      <w:r w:rsidRPr="00A552C9">
        <w:t>{0051_~} Создание нематериальных активов</w:t>
      </w:r>
      <w:r>
        <w:t>».</w:t>
      </w:r>
    </w:p>
    <w:p w:rsidR="00196359" w:rsidRPr="00196359" w:rsidRDefault="00BA7D8B" w:rsidP="005C19F2">
      <w:pPr>
        <w:pStyle w:val="a7"/>
        <w:numPr>
          <w:ilvl w:val="2"/>
          <w:numId w:val="44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34" w:name="_Toc159941880"/>
      <w:r w:rsidRPr="00C12109">
        <w:rPr>
          <w:b/>
          <w:color w:val="0070C0"/>
          <w:sz w:val="20"/>
        </w:rPr>
        <w:t>Отчет «</w:t>
      </w:r>
      <w:r w:rsidR="00245202" w:rsidRPr="00C12109">
        <w:rPr>
          <w:b/>
          <w:color w:val="0070C0"/>
          <w:sz w:val="20"/>
        </w:rPr>
        <w:t>Капитальные затраты (08)» (08_расш)</w:t>
      </w:r>
      <w:bookmarkEnd w:id="34"/>
    </w:p>
    <w:p w:rsidR="00245202" w:rsidRPr="00245202" w:rsidRDefault="00CE1D29" w:rsidP="00245202">
      <w:pPr>
        <w:spacing w:before="120" w:after="120"/>
        <w:ind w:left="372" w:firstLine="708"/>
        <w:jc w:val="both"/>
        <w:rPr>
          <w:sz w:val="20"/>
        </w:rPr>
      </w:pPr>
      <w:r>
        <w:rPr>
          <w:sz w:val="20"/>
        </w:rPr>
        <w:t>Не требует настроек.</w:t>
      </w:r>
    </w:p>
    <w:p w:rsidR="005B78A1" w:rsidRDefault="005B78A1" w:rsidP="005C19F2">
      <w:pPr>
        <w:pStyle w:val="a7"/>
        <w:numPr>
          <w:ilvl w:val="1"/>
          <w:numId w:val="44"/>
        </w:numPr>
        <w:spacing w:before="240"/>
        <w:contextualSpacing w:val="0"/>
        <w:outlineLvl w:val="1"/>
        <w:rPr>
          <w:b/>
          <w:color w:val="0070C0"/>
          <w:sz w:val="24"/>
        </w:rPr>
      </w:pPr>
      <w:bookmarkStart w:id="35" w:name="_Toc159941881"/>
      <w:r>
        <w:rPr>
          <w:b/>
          <w:color w:val="0070C0"/>
          <w:sz w:val="24"/>
        </w:rPr>
        <w:t xml:space="preserve">Раздел отчета </w:t>
      </w:r>
      <w:r w:rsidRPr="00362BF4">
        <w:rPr>
          <w:b/>
          <w:color w:val="0070C0"/>
          <w:sz w:val="24"/>
        </w:rPr>
        <w:t>«Товарно-материальные ценности»</w:t>
      </w:r>
      <w:bookmarkEnd w:id="35"/>
    </w:p>
    <w:p w:rsidR="0023454C" w:rsidRDefault="0023454C" w:rsidP="0023454C">
      <w:pPr>
        <w:spacing w:before="120" w:after="120"/>
        <w:jc w:val="both"/>
        <w:rPr>
          <w:sz w:val="20"/>
        </w:rPr>
      </w:pPr>
      <w:r>
        <w:rPr>
          <w:sz w:val="20"/>
        </w:rPr>
        <w:t xml:space="preserve">Для формирования отчетов раздела </w:t>
      </w:r>
      <w:r w:rsidRPr="0023454C">
        <w:rPr>
          <w:sz w:val="20"/>
        </w:rPr>
        <w:t>«Товарно-материальные ценности»</w:t>
      </w:r>
      <w:r>
        <w:rPr>
          <w:sz w:val="20"/>
        </w:rPr>
        <w:t xml:space="preserve"> необходимо в документе «Отчетность </w:t>
      </w:r>
      <w:r w:rsidR="004E7FE6">
        <w:rPr>
          <w:sz w:val="20"/>
        </w:rPr>
        <w:t>(</w:t>
      </w:r>
      <w:r w:rsidR="00396B94">
        <w:rPr>
          <w:sz w:val="20"/>
        </w:rPr>
        <w:t>ССО</w:t>
      </w:r>
      <w:r w:rsidR="004E7FE6">
        <w:rPr>
          <w:sz w:val="20"/>
        </w:rPr>
        <w:t>)</w:t>
      </w:r>
      <w:r>
        <w:rPr>
          <w:sz w:val="20"/>
        </w:rPr>
        <w:t xml:space="preserve">» сформировать отчет с Разделом отчета = </w:t>
      </w:r>
      <w:r w:rsidRPr="0023454C">
        <w:rPr>
          <w:sz w:val="20"/>
        </w:rPr>
        <w:t>«Товарно-материальные ценности»</w:t>
      </w:r>
      <w:r>
        <w:rPr>
          <w:sz w:val="20"/>
        </w:rPr>
        <w:t>:</w:t>
      </w:r>
    </w:p>
    <w:p w:rsidR="0023454C" w:rsidRDefault="008B45A7" w:rsidP="00171A3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29</w:t>
      </w:r>
      <w:r w:rsidR="009B1823">
        <w:rPr>
          <w:noProof/>
        </w:rPr>
        <w:fldChar w:fldCharType="end"/>
      </w:r>
      <w:r w:rsidR="00FC23BD">
        <w:t xml:space="preserve"> </w:t>
      </w:r>
      <w:r w:rsidR="0023454C">
        <w:t>Отчеты группы "</w:t>
      </w:r>
      <w:r w:rsidR="0023454C" w:rsidRPr="0034643A">
        <w:t>Товарно-материальные ценности</w:t>
      </w:r>
      <w:r w:rsidR="0023454C">
        <w:t>"</w:t>
      </w:r>
    </w:p>
    <w:p w:rsidR="0023454C" w:rsidRDefault="004E7FE6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578CD02" wp14:editId="06F1A0EC">
            <wp:extent cx="4396740" cy="3169926"/>
            <wp:effectExtent l="114300" t="95250" r="118110" b="8763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99122" cy="3171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8A2" w:rsidRDefault="00FF78A2" w:rsidP="005C19F2">
      <w:pPr>
        <w:pStyle w:val="a7"/>
        <w:numPr>
          <w:ilvl w:val="2"/>
          <w:numId w:val="45"/>
        </w:numPr>
        <w:spacing w:before="240"/>
        <w:ind w:left="2268" w:hanging="567"/>
        <w:contextualSpacing w:val="0"/>
        <w:outlineLvl w:val="2"/>
        <w:rPr>
          <w:b/>
          <w:color w:val="0070C0"/>
          <w:sz w:val="20"/>
        </w:rPr>
      </w:pPr>
      <w:bookmarkStart w:id="36" w:name="_Toc159941882"/>
      <w:r w:rsidRPr="00F02650">
        <w:rPr>
          <w:b/>
          <w:color w:val="0070C0"/>
          <w:sz w:val="20"/>
        </w:rPr>
        <w:t>Отчет «Счет 10. Материалы»</w:t>
      </w:r>
      <w:bookmarkEnd w:id="36"/>
    </w:p>
    <w:p w:rsidR="00227E2D" w:rsidRPr="003B26C0" w:rsidRDefault="00227E2D" w:rsidP="006A4B94">
      <w:pPr>
        <w:pStyle w:val="a7"/>
        <w:numPr>
          <w:ilvl w:val="0"/>
          <w:numId w:val="32"/>
        </w:numPr>
        <w:spacing w:before="120" w:after="120"/>
        <w:contextualSpacing w:val="0"/>
        <w:jc w:val="both"/>
        <w:rPr>
          <w:sz w:val="20"/>
        </w:rPr>
      </w:pPr>
      <w:r w:rsidRPr="003B26C0">
        <w:rPr>
          <w:sz w:val="20"/>
        </w:rPr>
        <w:t xml:space="preserve">Создать </w:t>
      </w:r>
      <w:r w:rsidR="00196359">
        <w:rPr>
          <w:sz w:val="20"/>
        </w:rPr>
        <w:t>недостающую группу</w:t>
      </w:r>
      <w:r w:rsidRPr="003B26C0">
        <w:rPr>
          <w:sz w:val="20"/>
        </w:rPr>
        <w:t xml:space="preserve"> материалов можно в папке «Группы материалов» справочника «Аналитики (</w:t>
      </w:r>
      <w:r w:rsidR="00396B94">
        <w:rPr>
          <w:sz w:val="20"/>
        </w:rPr>
        <w:t>ССО</w:t>
      </w:r>
      <w:r w:rsidRPr="003B26C0">
        <w:rPr>
          <w:sz w:val="20"/>
        </w:rPr>
        <w:t>)»:</w:t>
      </w:r>
    </w:p>
    <w:p w:rsidR="00227E2D" w:rsidRDefault="008B45A7" w:rsidP="00171A3A">
      <w:pPr>
        <w:pStyle w:val="ae"/>
        <w:keepNext/>
        <w:spacing w:after="0"/>
        <w:ind w:firstLine="142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30</w:t>
      </w:r>
      <w:r w:rsidR="009B1823">
        <w:rPr>
          <w:noProof/>
        </w:rPr>
        <w:fldChar w:fldCharType="end"/>
      </w:r>
      <w:r w:rsidR="00227E2D">
        <w:t xml:space="preserve"> "Группы материалов"</w:t>
      </w:r>
    </w:p>
    <w:p w:rsidR="00227E2D" w:rsidRDefault="004E7FE6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0C38CD3" wp14:editId="3E77E0A9">
            <wp:extent cx="4910443" cy="2811780"/>
            <wp:effectExtent l="114300" t="95250" r="119380" b="1028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5027" cy="2814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26C0" w:rsidRDefault="00CC25C6" w:rsidP="006A4B94">
      <w:pPr>
        <w:pStyle w:val="a7"/>
        <w:numPr>
          <w:ilvl w:val="0"/>
          <w:numId w:val="32"/>
        </w:numPr>
        <w:spacing w:after="120"/>
        <w:jc w:val="both"/>
        <w:rPr>
          <w:sz w:val="20"/>
        </w:rPr>
      </w:pPr>
      <w:r>
        <w:rPr>
          <w:sz w:val="20"/>
        </w:rPr>
        <w:t xml:space="preserve">Настройку соответствий </w:t>
      </w:r>
      <w:proofErr w:type="spellStart"/>
      <w:r>
        <w:rPr>
          <w:sz w:val="20"/>
        </w:rPr>
        <w:t>субсчетов</w:t>
      </w:r>
      <w:proofErr w:type="spellEnd"/>
      <w:r>
        <w:rPr>
          <w:sz w:val="20"/>
        </w:rPr>
        <w:t xml:space="preserve"> счета 10 «Сырье и материалы» группам материалов в отчете «Счет 10. Материалы» ФСД необходимо сделать в РС «Соответствия для </w:t>
      </w:r>
      <w:r w:rsidR="00396B94">
        <w:rPr>
          <w:sz w:val="20"/>
        </w:rPr>
        <w:t>ССО</w:t>
      </w:r>
      <w:r>
        <w:rPr>
          <w:sz w:val="20"/>
        </w:rPr>
        <w:t>» с видом соответствия «</w:t>
      </w:r>
      <w:r w:rsidRPr="00CC25C6">
        <w:rPr>
          <w:sz w:val="20"/>
        </w:rPr>
        <w:t>Группы материалов</w:t>
      </w:r>
      <w:r>
        <w:rPr>
          <w:sz w:val="20"/>
        </w:rPr>
        <w:t>».</w:t>
      </w:r>
    </w:p>
    <w:p w:rsidR="00CC25C6" w:rsidRDefault="008B45A7" w:rsidP="00171A3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31</w:t>
      </w:r>
      <w:r w:rsidR="009B1823">
        <w:rPr>
          <w:noProof/>
        </w:rPr>
        <w:fldChar w:fldCharType="end"/>
      </w:r>
      <w:r w:rsidR="00CC25C6">
        <w:t xml:space="preserve"> Настройка соответствия для отчета "Счет 10. Материалы"</w:t>
      </w:r>
    </w:p>
    <w:p w:rsidR="00CC25C6" w:rsidRPr="003B26C0" w:rsidRDefault="004E7FE6" w:rsidP="00F96C47">
      <w:pPr>
        <w:pStyle w:val="a7"/>
        <w:spacing w:after="120"/>
        <w:ind w:hanging="7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C48A035" wp14:editId="692D2225">
            <wp:extent cx="5437040" cy="2270760"/>
            <wp:effectExtent l="133350" t="95250" r="125730" b="9144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7939" cy="227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8A2" w:rsidRDefault="00FF78A2" w:rsidP="005C19F2">
      <w:pPr>
        <w:pStyle w:val="a7"/>
        <w:numPr>
          <w:ilvl w:val="2"/>
          <w:numId w:val="45"/>
        </w:numPr>
        <w:spacing w:before="240"/>
        <w:ind w:left="2268" w:hanging="567"/>
        <w:contextualSpacing w:val="0"/>
        <w:outlineLvl w:val="2"/>
        <w:rPr>
          <w:b/>
          <w:color w:val="0070C0"/>
          <w:sz w:val="20"/>
        </w:rPr>
      </w:pPr>
      <w:bookmarkStart w:id="37" w:name="_Toc159941883"/>
      <w:r w:rsidRPr="00C12109">
        <w:rPr>
          <w:b/>
          <w:color w:val="0070C0"/>
          <w:sz w:val="20"/>
        </w:rPr>
        <w:t>Отчет «Счет 10. Материалы. Расшифровка остатков для целей раскрытия»</w:t>
      </w:r>
      <w:bookmarkEnd w:id="37"/>
    </w:p>
    <w:p w:rsidR="00D75B12" w:rsidRPr="00D75B12" w:rsidRDefault="00E01B8B" w:rsidP="00891885">
      <w:pPr>
        <w:spacing w:before="120" w:after="120"/>
        <w:rPr>
          <w:sz w:val="20"/>
        </w:rPr>
      </w:pPr>
      <w:r>
        <w:rPr>
          <w:sz w:val="20"/>
        </w:rPr>
        <w:t>Не требует настройки.</w:t>
      </w:r>
    </w:p>
    <w:p w:rsidR="00FF78A2" w:rsidRDefault="00FF78A2" w:rsidP="005C19F2">
      <w:pPr>
        <w:pStyle w:val="a7"/>
        <w:numPr>
          <w:ilvl w:val="2"/>
          <w:numId w:val="45"/>
        </w:numPr>
        <w:spacing w:before="240"/>
        <w:ind w:left="2268" w:hanging="567"/>
        <w:contextualSpacing w:val="0"/>
        <w:outlineLvl w:val="2"/>
        <w:rPr>
          <w:b/>
          <w:color w:val="0070C0"/>
          <w:sz w:val="20"/>
        </w:rPr>
      </w:pPr>
      <w:bookmarkStart w:id="38" w:name="_Toc159941884"/>
      <w:r w:rsidRPr="00C12109">
        <w:rPr>
          <w:b/>
          <w:color w:val="0070C0"/>
          <w:sz w:val="20"/>
        </w:rPr>
        <w:t>Отчет «Счет 41.01. Товары для перепродажи на складе"</w:t>
      </w:r>
      <w:bookmarkEnd w:id="38"/>
    </w:p>
    <w:p w:rsidR="00E01B8B" w:rsidRPr="00E01B8B" w:rsidRDefault="00E01B8B" w:rsidP="00891885">
      <w:pPr>
        <w:spacing w:before="120" w:after="120"/>
        <w:rPr>
          <w:sz w:val="20"/>
        </w:rPr>
      </w:pPr>
      <w:r w:rsidRPr="00E01B8B">
        <w:rPr>
          <w:sz w:val="20"/>
        </w:rPr>
        <w:t>Не требует настройки.</w:t>
      </w:r>
    </w:p>
    <w:p w:rsidR="005B78A1" w:rsidRDefault="005B78A1" w:rsidP="005C19F2">
      <w:pPr>
        <w:pStyle w:val="a7"/>
        <w:numPr>
          <w:ilvl w:val="1"/>
          <w:numId w:val="45"/>
        </w:numPr>
        <w:spacing w:before="240"/>
        <w:contextualSpacing w:val="0"/>
        <w:outlineLvl w:val="1"/>
        <w:rPr>
          <w:b/>
          <w:color w:val="0070C0"/>
          <w:sz w:val="24"/>
        </w:rPr>
      </w:pPr>
      <w:bookmarkStart w:id="39" w:name="_Toc159941885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Расчеты по налогам и сборам, ОНА/ОНО</w:t>
      </w:r>
      <w:r>
        <w:rPr>
          <w:b/>
          <w:color w:val="0070C0"/>
          <w:sz w:val="24"/>
        </w:rPr>
        <w:t>»</w:t>
      </w:r>
      <w:bookmarkEnd w:id="39"/>
    </w:p>
    <w:p w:rsidR="00B1363C" w:rsidRDefault="00B1363C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0" w:name="_Toc159941886"/>
      <w:r w:rsidRPr="00C12109">
        <w:rPr>
          <w:b/>
          <w:color w:val="0070C0"/>
          <w:sz w:val="20"/>
        </w:rPr>
        <w:t>Отчет «</w:t>
      </w:r>
      <w:r w:rsidRPr="00B1363C">
        <w:rPr>
          <w:b/>
          <w:color w:val="0070C0"/>
          <w:sz w:val="20"/>
        </w:rPr>
        <w:t>09</w:t>
      </w:r>
      <w:r>
        <w:rPr>
          <w:b/>
          <w:color w:val="0070C0"/>
          <w:sz w:val="20"/>
        </w:rPr>
        <w:t xml:space="preserve"> «Отложенные налоговые активы»</w:t>
      </w:r>
      <w:bookmarkEnd w:id="40"/>
    </w:p>
    <w:p w:rsidR="005748B6" w:rsidRDefault="005748B6" w:rsidP="00891885">
      <w:pPr>
        <w:pStyle w:val="a7"/>
        <w:numPr>
          <w:ilvl w:val="0"/>
          <w:numId w:val="37"/>
        </w:numPr>
        <w:spacing w:before="120" w:after="120"/>
        <w:ind w:left="993" w:hanging="284"/>
        <w:jc w:val="both"/>
        <w:rPr>
          <w:sz w:val="20"/>
        </w:rPr>
      </w:pPr>
      <w:r>
        <w:rPr>
          <w:sz w:val="20"/>
        </w:rPr>
        <w:t xml:space="preserve">Перечень </w:t>
      </w:r>
      <w:r w:rsidR="00CB71E8">
        <w:rPr>
          <w:sz w:val="20"/>
        </w:rPr>
        <w:t xml:space="preserve">видов </w:t>
      </w:r>
      <w:r>
        <w:rPr>
          <w:sz w:val="20"/>
        </w:rPr>
        <w:t>ОНА –</w:t>
      </w:r>
      <w:r w:rsidR="00CB71E8">
        <w:rPr>
          <w:sz w:val="20"/>
        </w:rPr>
        <w:t xml:space="preserve"> см.</w:t>
      </w:r>
      <w:r>
        <w:rPr>
          <w:sz w:val="20"/>
        </w:rPr>
        <w:t xml:space="preserve"> справочник «Аналитики (</w:t>
      </w:r>
      <w:r w:rsidR="00396B94">
        <w:rPr>
          <w:sz w:val="20"/>
        </w:rPr>
        <w:t>ССО</w:t>
      </w:r>
      <w:r>
        <w:rPr>
          <w:sz w:val="20"/>
        </w:rPr>
        <w:t>)», папка «</w:t>
      </w:r>
      <w:r w:rsidRPr="005748B6">
        <w:rPr>
          <w:sz w:val="20"/>
        </w:rPr>
        <w:t>(РА) Отложенные налоговые активы</w:t>
      </w:r>
      <w:r>
        <w:rPr>
          <w:sz w:val="20"/>
        </w:rPr>
        <w:t>»:</w:t>
      </w:r>
    </w:p>
    <w:p w:rsidR="00264F9F" w:rsidRDefault="008B45A7" w:rsidP="00171A3A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32</w:t>
      </w:r>
      <w:r w:rsidR="009B1823">
        <w:rPr>
          <w:noProof/>
        </w:rPr>
        <w:fldChar w:fldCharType="end"/>
      </w:r>
      <w:r w:rsidR="00264F9F">
        <w:t xml:space="preserve"> Виды </w:t>
      </w:r>
      <w:proofErr w:type="gramStart"/>
      <w:r w:rsidR="00264F9F">
        <w:t>ОНА</w:t>
      </w:r>
      <w:proofErr w:type="gramEnd"/>
      <w:r w:rsidR="00264F9F">
        <w:t xml:space="preserve"> для отчета</w:t>
      </w:r>
    </w:p>
    <w:p w:rsidR="005748B6" w:rsidRDefault="00785417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E7C49FE" wp14:editId="20CD994F">
            <wp:extent cx="3949752" cy="2286000"/>
            <wp:effectExtent l="114300" t="95250" r="107950" b="952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1213" cy="22868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8B6" w:rsidRDefault="00645739" w:rsidP="00891885">
      <w:pPr>
        <w:pStyle w:val="a7"/>
        <w:numPr>
          <w:ilvl w:val="0"/>
          <w:numId w:val="37"/>
        </w:numPr>
        <w:spacing w:before="120" w:after="120"/>
        <w:ind w:left="993" w:hanging="284"/>
        <w:jc w:val="both"/>
        <w:rPr>
          <w:sz w:val="20"/>
        </w:rPr>
      </w:pPr>
      <w:r>
        <w:rPr>
          <w:sz w:val="20"/>
        </w:rPr>
        <w:t xml:space="preserve">Настройка соответствия </w:t>
      </w:r>
      <w:r w:rsidR="00CB71E8">
        <w:rPr>
          <w:sz w:val="20"/>
        </w:rPr>
        <w:t>«</w:t>
      </w:r>
      <w:r w:rsidRPr="00645739">
        <w:rPr>
          <w:sz w:val="20"/>
        </w:rPr>
        <w:t>Вид</w:t>
      </w:r>
      <w:r>
        <w:rPr>
          <w:sz w:val="20"/>
        </w:rPr>
        <w:t>ов</w:t>
      </w:r>
      <w:r w:rsidRPr="00645739">
        <w:rPr>
          <w:sz w:val="20"/>
        </w:rPr>
        <w:t xml:space="preserve"> активов и обязательств</w:t>
      </w:r>
      <w:r w:rsidR="00CB71E8">
        <w:rPr>
          <w:sz w:val="20"/>
        </w:rPr>
        <w:t>»</w:t>
      </w:r>
      <w:r>
        <w:rPr>
          <w:sz w:val="20"/>
        </w:rPr>
        <w:t xml:space="preserve"> БУ значениям «Отложенных налоговых активов» для ФИТ</w:t>
      </w:r>
      <w:r w:rsidR="006C4A48">
        <w:rPr>
          <w:sz w:val="20"/>
        </w:rPr>
        <w:t xml:space="preserve"> – в «Соответствиях для </w:t>
      </w:r>
      <w:r w:rsidR="00396B94">
        <w:rPr>
          <w:sz w:val="20"/>
        </w:rPr>
        <w:t>ССО</w:t>
      </w:r>
      <w:r w:rsidR="006C4A48">
        <w:rPr>
          <w:sz w:val="20"/>
        </w:rPr>
        <w:t>», вид соответствия = «ОНА»</w:t>
      </w:r>
      <w:r>
        <w:rPr>
          <w:sz w:val="20"/>
        </w:rPr>
        <w:t>:</w:t>
      </w:r>
    </w:p>
    <w:p w:rsidR="00286177" w:rsidRDefault="008B45A7" w:rsidP="00171A3A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33</w:t>
      </w:r>
      <w:r w:rsidR="009B1823">
        <w:rPr>
          <w:noProof/>
        </w:rPr>
        <w:fldChar w:fldCharType="end"/>
      </w:r>
      <w:r w:rsidR="00286177">
        <w:t xml:space="preserve"> Настройка соответствий ОНА</w:t>
      </w:r>
    </w:p>
    <w:p w:rsidR="00645739" w:rsidRPr="00645739" w:rsidRDefault="00785417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E072268" wp14:editId="2887E4A6">
            <wp:extent cx="5671185" cy="2306320"/>
            <wp:effectExtent l="133350" t="95250" r="139065" b="939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06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63C" w:rsidRDefault="008C05C7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1" w:name="_Toc159941887"/>
      <w:r w:rsidRPr="00C12109">
        <w:rPr>
          <w:b/>
          <w:color w:val="0070C0"/>
          <w:sz w:val="20"/>
        </w:rPr>
        <w:t xml:space="preserve">Отчет </w:t>
      </w:r>
      <w:r w:rsidR="00B1363C" w:rsidRPr="00B1363C">
        <w:rPr>
          <w:b/>
          <w:color w:val="0070C0"/>
          <w:sz w:val="20"/>
        </w:rPr>
        <w:t>19 «Н</w:t>
      </w:r>
      <w:r w:rsidR="00B1363C">
        <w:rPr>
          <w:b/>
          <w:color w:val="0070C0"/>
          <w:sz w:val="20"/>
        </w:rPr>
        <w:t>ДС по приобретенным ценностям»</w:t>
      </w:r>
      <w:bookmarkEnd w:id="41"/>
    </w:p>
    <w:p w:rsidR="00932D14" w:rsidRDefault="00932D14" w:rsidP="00891885">
      <w:pPr>
        <w:spacing w:before="120" w:after="120"/>
        <w:rPr>
          <w:sz w:val="20"/>
        </w:rPr>
      </w:pPr>
      <w:r w:rsidRPr="00932D14">
        <w:rPr>
          <w:sz w:val="20"/>
        </w:rPr>
        <w:t>Не требует настройки.</w:t>
      </w:r>
    </w:p>
    <w:p w:rsidR="00B1363C" w:rsidRDefault="008C05C7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2" w:name="_Toc159941888"/>
      <w:r w:rsidRPr="00C12109">
        <w:rPr>
          <w:b/>
          <w:color w:val="0070C0"/>
          <w:sz w:val="20"/>
        </w:rPr>
        <w:t xml:space="preserve">Отчет </w:t>
      </w:r>
      <w:r w:rsidR="00B1363C" w:rsidRPr="00B1363C">
        <w:rPr>
          <w:b/>
          <w:color w:val="0070C0"/>
          <w:sz w:val="20"/>
        </w:rPr>
        <w:t xml:space="preserve">68 </w:t>
      </w:r>
      <w:r w:rsidR="00B1363C">
        <w:rPr>
          <w:b/>
          <w:color w:val="0070C0"/>
          <w:sz w:val="20"/>
        </w:rPr>
        <w:t>«Расчеты по налогам и сборам»</w:t>
      </w:r>
      <w:bookmarkEnd w:id="42"/>
    </w:p>
    <w:p w:rsidR="00CB71E8" w:rsidRDefault="006853F5" w:rsidP="005C19F2">
      <w:pPr>
        <w:pStyle w:val="a7"/>
        <w:numPr>
          <w:ilvl w:val="0"/>
          <w:numId w:val="39"/>
        </w:numPr>
        <w:spacing w:before="120" w:after="120"/>
        <w:ind w:left="567" w:hanging="283"/>
        <w:contextualSpacing w:val="0"/>
        <w:rPr>
          <w:sz w:val="20"/>
        </w:rPr>
      </w:pPr>
      <w:r w:rsidRPr="006853F5">
        <w:rPr>
          <w:sz w:val="20"/>
        </w:rPr>
        <w:t xml:space="preserve">Перечень </w:t>
      </w:r>
      <w:r>
        <w:rPr>
          <w:sz w:val="20"/>
        </w:rPr>
        <w:t>видов налогов</w:t>
      </w:r>
      <w:r w:rsidR="00CB71E8">
        <w:rPr>
          <w:sz w:val="20"/>
        </w:rPr>
        <w:t>:</w:t>
      </w:r>
    </w:p>
    <w:p w:rsidR="00CB71E8" w:rsidRDefault="00CB71E8" w:rsidP="00CB71E8">
      <w:pPr>
        <w:pStyle w:val="a7"/>
        <w:numPr>
          <w:ilvl w:val="1"/>
          <w:numId w:val="23"/>
        </w:numPr>
        <w:spacing w:before="120" w:after="120"/>
        <w:contextualSpacing w:val="0"/>
        <w:rPr>
          <w:sz w:val="20"/>
        </w:rPr>
      </w:pPr>
      <w:r>
        <w:rPr>
          <w:sz w:val="20"/>
        </w:rPr>
        <w:t>С</w:t>
      </w:r>
      <w:r w:rsidR="006853F5" w:rsidRPr="006853F5">
        <w:rPr>
          <w:sz w:val="20"/>
        </w:rPr>
        <w:t>правочник «Аналитики (</w:t>
      </w:r>
      <w:r w:rsidR="00396B94">
        <w:rPr>
          <w:sz w:val="20"/>
        </w:rPr>
        <w:t>ССО</w:t>
      </w:r>
      <w:r w:rsidR="006853F5" w:rsidRPr="006853F5">
        <w:rPr>
          <w:sz w:val="20"/>
        </w:rPr>
        <w:t xml:space="preserve">)», </w:t>
      </w:r>
    </w:p>
    <w:p w:rsidR="006853F5" w:rsidRPr="006853F5" w:rsidRDefault="00CB71E8" w:rsidP="00CB71E8">
      <w:pPr>
        <w:pStyle w:val="a7"/>
        <w:numPr>
          <w:ilvl w:val="1"/>
          <w:numId w:val="23"/>
        </w:numPr>
        <w:spacing w:before="120" w:after="120"/>
        <w:contextualSpacing w:val="0"/>
        <w:rPr>
          <w:sz w:val="20"/>
        </w:rPr>
      </w:pPr>
      <w:r>
        <w:rPr>
          <w:sz w:val="20"/>
        </w:rPr>
        <w:t>П</w:t>
      </w:r>
      <w:r w:rsidR="006853F5" w:rsidRPr="006853F5">
        <w:rPr>
          <w:sz w:val="20"/>
        </w:rPr>
        <w:t xml:space="preserve">апка «(РА) </w:t>
      </w:r>
      <w:r w:rsidR="006853F5" w:rsidRPr="005A3F17">
        <w:rPr>
          <w:sz w:val="20"/>
        </w:rPr>
        <w:t>Виды налогов</w:t>
      </w:r>
      <w:r w:rsidR="006853F5" w:rsidRPr="006853F5">
        <w:rPr>
          <w:sz w:val="20"/>
        </w:rPr>
        <w:t>»:</w:t>
      </w:r>
    </w:p>
    <w:p w:rsidR="00ED29E7" w:rsidRDefault="008B45A7" w:rsidP="00F96C47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34</w:t>
      </w:r>
      <w:r w:rsidR="009B1823">
        <w:rPr>
          <w:noProof/>
        </w:rPr>
        <w:fldChar w:fldCharType="end"/>
      </w:r>
      <w:r w:rsidR="00ED29E7">
        <w:t xml:space="preserve"> Виды налогов для отчета</w:t>
      </w:r>
    </w:p>
    <w:p w:rsidR="00996E71" w:rsidRDefault="001F7A7E" w:rsidP="00996E71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5D768C4" wp14:editId="4079A9E2">
            <wp:extent cx="4381500" cy="2720837"/>
            <wp:effectExtent l="114300" t="95250" r="114300" b="9906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91682" cy="2727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1E8" w:rsidRPr="00ED29E7" w:rsidRDefault="00A537EA" w:rsidP="00996E71">
      <w:pPr>
        <w:pStyle w:val="a7"/>
        <w:numPr>
          <w:ilvl w:val="0"/>
          <w:numId w:val="39"/>
        </w:numPr>
        <w:spacing w:before="120" w:after="120"/>
        <w:ind w:left="567" w:hanging="283"/>
        <w:contextualSpacing w:val="0"/>
        <w:rPr>
          <w:sz w:val="20"/>
        </w:rPr>
      </w:pPr>
      <w:r w:rsidRPr="00ED29E7">
        <w:rPr>
          <w:sz w:val="20"/>
        </w:rPr>
        <w:t>Перечень бюджетов для перечисления налогов</w:t>
      </w:r>
      <w:r w:rsidR="00CB71E8" w:rsidRPr="00ED29E7">
        <w:rPr>
          <w:sz w:val="20"/>
        </w:rPr>
        <w:t>:</w:t>
      </w:r>
    </w:p>
    <w:p w:rsidR="00CB71E8" w:rsidRDefault="00CB71E8" w:rsidP="00ED29E7">
      <w:pPr>
        <w:pStyle w:val="a7"/>
        <w:numPr>
          <w:ilvl w:val="1"/>
          <w:numId w:val="23"/>
        </w:numPr>
        <w:spacing w:before="120" w:after="120"/>
        <w:contextualSpacing w:val="0"/>
        <w:rPr>
          <w:sz w:val="20"/>
        </w:rPr>
      </w:pPr>
      <w:r>
        <w:rPr>
          <w:sz w:val="20"/>
        </w:rPr>
        <w:t>С</w:t>
      </w:r>
      <w:r w:rsidR="00A537EA" w:rsidRPr="006853F5">
        <w:rPr>
          <w:sz w:val="20"/>
        </w:rPr>
        <w:t>правочник</w:t>
      </w:r>
      <w:r>
        <w:rPr>
          <w:sz w:val="20"/>
        </w:rPr>
        <w:t xml:space="preserve"> =</w:t>
      </w:r>
      <w:r w:rsidR="00A537EA" w:rsidRPr="006853F5">
        <w:rPr>
          <w:sz w:val="20"/>
        </w:rPr>
        <w:t xml:space="preserve"> «Аналитики (</w:t>
      </w:r>
      <w:r w:rsidR="00396B94">
        <w:rPr>
          <w:sz w:val="20"/>
        </w:rPr>
        <w:t>ССО</w:t>
      </w:r>
      <w:r w:rsidR="00A537EA" w:rsidRPr="006853F5">
        <w:rPr>
          <w:sz w:val="20"/>
        </w:rPr>
        <w:t xml:space="preserve">)», </w:t>
      </w:r>
    </w:p>
    <w:p w:rsidR="00A537EA" w:rsidRPr="00A537EA" w:rsidRDefault="00CB71E8" w:rsidP="00ED29E7">
      <w:pPr>
        <w:pStyle w:val="a7"/>
        <w:numPr>
          <w:ilvl w:val="1"/>
          <w:numId w:val="23"/>
        </w:numPr>
        <w:spacing w:before="120" w:after="120"/>
        <w:contextualSpacing w:val="0"/>
        <w:rPr>
          <w:sz w:val="20"/>
        </w:rPr>
      </w:pPr>
      <w:r>
        <w:rPr>
          <w:sz w:val="20"/>
        </w:rPr>
        <w:t>П</w:t>
      </w:r>
      <w:r w:rsidR="00A537EA" w:rsidRPr="006853F5">
        <w:rPr>
          <w:sz w:val="20"/>
        </w:rPr>
        <w:t xml:space="preserve">апка </w:t>
      </w:r>
      <w:r>
        <w:rPr>
          <w:sz w:val="20"/>
        </w:rPr>
        <w:t xml:space="preserve">= </w:t>
      </w:r>
      <w:r w:rsidR="00A537EA">
        <w:rPr>
          <w:sz w:val="20"/>
        </w:rPr>
        <w:t>«</w:t>
      </w:r>
      <w:r w:rsidR="00A537EA" w:rsidRPr="00A537EA">
        <w:rPr>
          <w:sz w:val="20"/>
        </w:rPr>
        <w:t>(РА) Бюджет для перечисления налогов</w:t>
      </w:r>
      <w:r w:rsidR="00A537EA" w:rsidRPr="006853F5">
        <w:rPr>
          <w:sz w:val="20"/>
        </w:rPr>
        <w:t>»:</w:t>
      </w:r>
    </w:p>
    <w:p w:rsidR="00ED29E7" w:rsidRDefault="008B45A7" w:rsidP="00171A3A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35</w:t>
      </w:r>
      <w:r w:rsidR="009B1823">
        <w:rPr>
          <w:noProof/>
        </w:rPr>
        <w:fldChar w:fldCharType="end"/>
      </w:r>
      <w:r w:rsidR="00ED29E7">
        <w:t xml:space="preserve"> Виды бюджетов для отчета</w:t>
      </w:r>
    </w:p>
    <w:p w:rsidR="00A537EA" w:rsidRPr="00A537EA" w:rsidRDefault="001F7A7E" w:rsidP="00F96C47">
      <w:pPr>
        <w:spacing w:after="120"/>
        <w:ind w:left="1418" w:hanging="1418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D8B1FC6" wp14:editId="4ADF5117">
            <wp:extent cx="4340871" cy="1866900"/>
            <wp:effectExtent l="114300" t="95250" r="116840" b="952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5843" cy="18690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1E8" w:rsidRPr="00ED29E7" w:rsidRDefault="00ED29E7" w:rsidP="00ED29E7">
      <w:pPr>
        <w:pStyle w:val="a7"/>
        <w:numPr>
          <w:ilvl w:val="0"/>
          <w:numId w:val="39"/>
        </w:numPr>
        <w:spacing w:before="120" w:after="120"/>
        <w:ind w:left="567" w:hanging="283"/>
        <w:contextualSpacing w:val="0"/>
        <w:rPr>
          <w:sz w:val="20"/>
        </w:rPr>
      </w:pPr>
      <w:r w:rsidRPr="00ED29E7">
        <w:rPr>
          <w:sz w:val="20"/>
        </w:rPr>
        <w:t>П</w:t>
      </w:r>
      <w:r w:rsidR="00F454F0" w:rsidRPr="00ED29E7">
        <w:rPr>
          <w:sz w:val="20"/>
        </w:rPr>
        <w:t>еречень Территорий муниципальных образований</w:t>
      </w:r>
      <w:r w:rsidR="00CB71E8" w:rsidRPr="00ED29E7">
        <w:rPr>
          <w:sz w:val="20"/>
        </w:rPr>
        <w:t>:</w:t>
      </w:r>
    </w:p>
    <w:p w:rsidR="00CB71E8" w:rsidRDefault="00CB71E8" w:rsidP="00CB71E8">
      <w:pPr>
        <w:pStyle w:val="a7"/>
        <w:numPr>
          <w:ilvl w:val="1"/>
          <w:numId w:val="23"/>
        </w:numPr>
        <w:spacing w:before="120"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С</w:t>
      </w:r>
      <w:r w:rsidR="00094AC6" w:rsidRPr="006853F5">
        <w:rPr>
          <w:sz w:val="20"/>
        </w:rPr>
        <w:t>правочник</w:t>
      </w:r>
      <w:r>
        <w:rPr>
          <w:sz w:val="20"/>
        </w:rPr>
        <w:t xml:space="preserve"> =</w:t>
      </w:r>
      <w:r w:rsidR="00094AC6" w:rsidRPr="006853F5">
        <w:rPr>
          <w:sz w:val="20"/>
        </w:rPr>
        <w:t xml:space="preserve"> «Аналитики (</w:t>
      </w:r>
      <w:r w:rsidR="00396B94">
        <w:rPr>
          <w:sz w:val="20"/>
        </w:rPr>
        <w:t>ССО</w:t>
      </w:r>
      <w:r w:rsidR="00094AC6" w:rsidRPr="006853F5">
        <w:rPr>
          <w:sz w:val="20"/>
        </w:rPr>
        <w:t>)»</w:t>
      </w:r>
      <w:r>
        <w:rPr>
          <w:sz w:val="20"/>
        </w:rPr>
        <w:t>;</w:t>
      </w:r>
    </w:p>
    <w:p w:rsidR="00F454F0" w:rsidRDefault="00CB71E8" w:rsidP="00CB71E8">
      <w:pPr>
        <w:pStyle w:val="a7"/>
        <w:numPr>
          <w:ilvl w:val="1"/>
          <w:numId w:val="23"/>
        </w:numPr>
        <w:spacing w:before="120"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П</w:t>
      </w:r>
      <w:r w:rsidR="00F454F0" w:rsidRPr="00F454F0">
        <w:rPr>
          <w:sz w:val="20"/>
        </w:rPr>
        <w:t>апка</w:t>
      </w:r>
      <w:r>
        <w:rPr>
          <w:sz w:val="20"/>
        </w:rPr>
        <w:t xml:space="preserve"> =</w:t>
      </w:r>
      <w:r w:rsidR="00F454F0" w:rsidRPr="00F454F0">
        <w:rPr>
          <w:sz w:val="20"/>
        </w:rPr>
        <w:t xml:space="preserve"> </w:t>
      </w:r>
      <w:r w:rsidR="00094AC6">
        <w:rPr>
          <w:sz w:val="20"/>
        </w:rPr>
        <w:t>«</w:t>
      </w:r>
      <w:r w:rsidR="00967EDC" w:rsidRPr="00967EDC">
        <w:rPr>
          <w:sz w:val="20"/>
        </w:rPr>
        <w:t>(РА) Общероссийский классификатор территорий муниципальных образований</w:t>
      </w:r>
      <w:r w:rsidR="00F454F0" w:rsidRPr="00F454F0">
        <w:rPr>
          <w:sz w:val="20"/>
        </w:rPr>
        <w:t>»:</w:t>
      </w:r>
    </w:p>
    <w:p w:rsidR="00ED29E7" w:rsidRDefault="008B45A7" w:rsidP="00171A3A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36</w:t>
      </w:r>
      <w:r w:rsidR="009B1823">
        <w:rPr>
          <w:noProof/>
        </w:rPr>
        <w:fldChar w:fldCharType="end"/>
      </w:r>
      <w:r w:rsidR="00ED29E7">
        <w:t xml:space="preserve"> Территории МО для отчета</w:t>
      </w:r>
    </w:p>
    <w:p w:rsidR="00F454F0" w:rsidRPr="00F454F0" w:rsidRDefault="001F7A7E" w:rsidP="00F96C47">
      <w:pPr>
        <w:spacing w:after="120"/>
        <w:ind w:left="1418" w:hanging="1418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33214D3" wp14:editId="20F81C13">
            <wp:extent cx="5671185" cy="2381250"/>
            <wp:effectExtent l="133350" t="95250" r="139065" b="9525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377A" w:rsidRPr="00ED29E7" w:rsidRDefault="00C1377A" w:rsidP="00ED29E7">
      <w:pPr>
        <w:pStyle w:val="a7"/>
        <w:numPr>
          <w:ilvl w:val="0"/>
          <w:numId w:val="39"/>
        </w:numPr>
        <w:spacing w:before="120" w:after="120"/>
        <w:ind w:left="567" w:hanging="283"/>
        <w:contextualSpacing w:val="0"/>
        <w:rPr>
          <w:sz w:val="20"/>
        </w:rPr>
      </w:pPr>
      <w:r w:rsidRPr="00ED29E7">
        <w:rPr>
          <w:sz w:val="20"/>
        </w:rPr>
        <w:t>Перечень ставок:</w:t>
      </w:r>
    </w:p>
    <w:p w:rsidR="00C1377A" w:rsidRDefault="00C1377A" w:rsidP="00C1377A">
      <w:pPr>
        <w:pStyle w:val="a7"/>
        <w:numPr>
          <w:ilvl w:val="1"/>
          <w:numId w:val="23"/>
        </w:numPr>
        <w:spacing w:before="120"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С</w:t>
      </w:r>
      <w:r w:rsidRPr="006853F5">
        <w:rPr>
          <w:sz w:val="20"/>
        </w:rPr>
        <w:t>правочник</w:t>
      </w:r>
      <w:r>
        <w:rPr>
          <w:sz w:val="20"/>
        </w:rPr>
        <w:t xml:space="preserve"> =</w:t>
      </w:r>
      <w:r w:rsidRPr="006853F5">
        <w:rPr>
          <w:sz w:val="20"/>
        </w:rPr>
        <w:t xml:space="preserve"> «Аналитики (</w:t>
      </w:r>
      <w:r w:rsidR="00396B94">
        <w:rPr>
          <w:sz w:val="20"/>
        </w:rPr>
        <w:t>ССО</w:t>
      </w:r>
      <w:r w:rsidRPr="006853F5">
        <w:rPr>
          <w:sz w:val="20"/>
        </w:rPr>
        <w:t>)»</w:t>
      </w:r>
      <w:r>
        <w:rPr>
          <w:sz w:val="20"/>
        </w:rPr>
        <w:t>;</w:t>
      </w:r>
    </w:p>
    <w:p w:rsidR="00C1377A" w:rsidRPr="00F454F0" w:rsidRDefault="00C1377A" w:rsidP="00C1377A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П</w:t>
      </w:r>
      <w:r w:rsidRPr="00F454F0">
        <w:rPr>
          <w:sz w:val="20"/>
        </w:rPr>
        <w:t>апка</w:t>
      </w:r>
      <w:r>
        <w:rPr>
          <w:sz w:val="20"/>
        </w:rPr>
        <w:t xml:space="preserve"> =</w:t>
      </w:r>
      <w:r w:rsidRPr="00F454F0">
        <w:rPr>
          <w:sz w:val="20"/>
        </w:rPr>
        <w:t xml:space="preserve"> </w:t>
      </w:r>
      <w:r w:rsidRPr="00C1377A">
        <w:rPr>
          <w:sz w:val="20"/>
        </w:rPr>
        <w:t>(РА) Вид ставки</w:t>
      </w:r>
      <w:r w:rsidRPr="00F454F0">
        <w:rPr>
          <w:sz w:val="20"/>
        </w:rPr>
        <w:t>»:</w:t>
      </w:r>
    </w:p>
    <w:p w:rsidR="00ED29E7" w:rsidRDefault="008B45A7" w:rsidP="00F96C47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37</w:t>
      </w:r>
      <w:r w:rsidR="009B1823">
        <w:rPr>
          <w:noProof/>
        </w:rPr>
        <w:fldChar w:fldCharType="end"/>
      </w:r>
      <w:r w:rsidR="00ED29E7">
        <w:t xml:space="preserve"> Виды налоговых ставок для отчета</w:t>
      </w:r>
    </w:p>
    <w:p w:rsidR="00C1377A" w:rsidRPr="00C1377A" w:rsidRDefault="001F7A7E" w:rsidP="00F96C4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D273513" wp14:editId="684FAE37">
            <wp:extent cx="4420988" cy="3253740"/>
            <wp:effectExtent l="114300" t="114300" r="113030" b="1181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23424" cy="32555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1E8" w:rsidRDefault="005A3F17" w:rsidP="00ED29E7">
      <w:pPr>
        <w:pStyle w:val="a7"/>
        <w:numPr>
          <w:ilvl w:val="0"/>
          <w:numId w:val="39"/>
        </w:numPr>
        <w:spacing w:before="120" w:after="120"/>
        <w:ind w:left="567" w:hanging="283"/>
        <w:contextualSpacing w:val="0"/>
        <w:rPr>
          <w:sz w:val="20"/>
        </w:rPr>
      </w:pPr>
      <w:r>
        <w:rPr>
          <w:sz w:val="20"/>
        </w:rPr>
        <w:t xml:space="preserve">Настройка соответствия </w:t>
      </w:r>
      <w:proofErr w:type="spellStart"/>
      <w:r>
        <w:rPr>
          <w:sz w:val="20"/>
        </w:rPr>
        <w:t>субсчетов</w:t>
      </w:r>
      <w:proofErr w:type="spellEnd"/>
      <w:r w:rsidR="007A6050">
        <w:rPr>
          <w:sz w:val="20"/>
        </w:rPr>
        <w:t xml:space="preserve"> </w:t>
      </w:r>
      <w:r>
        <w:rPr>
          <w:sz w:val="20"/>
        </w:rPr>
        <w:t xml:space="preserve">БУ </w:t>
      </w:r>
      <w:r w:rsidR="00A537EA">
        <w:rPr>
          <w:sz w:val="20"/>
        </w:rPr>
        <w:t>видам налогов</w:t>
      </w:r>
      <w:r w:rsidR="00CB71E8">
        <w:rPr>
          <w:sz w:val="20"/>
        </w:rPr>
        <w:t xml:space="preserve"> для </w:t>
      </w:r>
      <w:r w:rsidR="005B793C">
        <w:rPr>
          <w:sz w:val="20"/>
        </w:rPr>
        <w:t>ФСД</w:t>
      </w:r>
      <w:r w:rsidR="00CB71E8">
        <w:rPr>
          <w:sz w:val="20"/>
        </w:rPr>
        <w:t>:</w:t>
      </w:r>
    </w:p>
    <w:p w:rsidR="00CB71E8" w:rsidRDefault="00CB71E8" w:rsidP="00CB71E8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 xml:space="preserve">Настройка = </w:t>
      </w:r>
      <w:r w:rsidR="005A3F17">
        <w:rPr>
          <w:sz w:val="20"/>
        </w:rPr>
        <w:t xml:space="preserve">«Соответствиях для </w:t>
      </w:r>
      <w:r w:rsidR="00396B94">
        <w:rPr>
          <w:sz w:val="20"/>
        </w:rPr>
        <w:t>ССО</w:t>
      </w:r>
      <w:r w:rsidR="005A3F17">
        <w:rPr>
          <w:sz w:val="20"/>
        </w:rPr>
        <w:t xml:space="preserve">», </w:t>
      </w:r>
    </w:p>
    <w:p w:rsidR="005A3F17" w:rsidRPr="005A3F17" w:rsidRDefault="00CB71E8" w:rsidP="00CB71E8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В</w:t>
      </w:r>
      <w:r w:rsidR="005A3F17">
        <w:rPr>
          <w:sz w:val="20"/>
        </w:rPr>
        <w:t>ид соответствия = «</w:t>
      </w:r>
      <w:r w:rsidR="007A6050">
        <w:rPr>
          <w:sz w:val="20"/>
        </w:rPr>
        <w:t>Виды налогов</w:t>
      </w:r>
      <w:r w:rsidR="005A3F17">
        <w:rPr>
          <w:sz w:val="20"/>
        </w:rPr>
        <w:t>»:</w:t>
      </w:r>
    </w:p>
    <w:p w:rsidR="00ED29E7" w:rsidRDefault="008B45A7" w:rsidP="00F96C47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38</w:t>
      </w:r>
      <w:r w:rsidR="009B1823">
        <w:rPr>
          <w:noProof/>
        </w:rPr>
        <w:fldChar w:fldCharType="end"/>
      </w:r>
      <w:r w:rsidR="00ED29E7">
        <w:t xml:space="preserve"> Настройка соответствия видов налогов</w:t>
      </w:r>
    </w:p>
    <w:p w:rsidR="003E0896" w:rsidRDefault="001F7A7E" w:rsidP="00F96C47">
      <w:pPr>
        <w:ind w:left="1418" w:hanging="1418"/>
        <w:rPr>
          <w:b/>
          <w:color w:val="0070C0"/>
          <w:sz w:val="20"/>
        </w:rPr>
      </w:pPr>
      <w:r>
        <w:rPr>
          <w:noProof/>
          <w:lang w:eastAsia="ru-RU"/>
        </w:rPr>
        <w:drawing>
          <wp:inline distT="0" distB="0" distL="0" distR="0" wp14:anchorId="2D92FD5E" wp14:editId="71EFEF5C">
            <wp:extent cx="4366260" cy="2227863"/>
            <wp:effectExtent l="114300" t="95250" r="110490" b="9652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8767" cy="22291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1E8" w:rsidRDefault="00A537EA" w:rsidP="00ED29E7">
      <w:pPr>
        <w:pStyle w:val="a7"/>
        <w:numPr>
          <w:ilvl w:val="0"/>
          <w:numId w:val="39"/>
        </w:numPr>
        <w:spacing w:before="120" w:after="120"/>
        <w:ind w:left="567" w:hanging="283"/>
        <w:contextualSpacing w:val="0"/>
        <w:rPr>
          <w:sz w:val="20"/>
        </w:rPr>
      </w:pPr>
      <w:r>
        <w:rPr>
          <w:sz w:val="20"/>
        </w:rPr>
        <w:t>Настройка бюджет</w:t>
      </w:r>
      <w:r w:rsidR="0090007E">
        <w:rPr>
          <w:sz w:val="20"/>
        </w:rPr>
        <w:t xml:space="preserve">ов </w:t>
      </w:r>
      <w:r>
        <w:rPr>
          <w:sz w:val="20"/>
        </w:rPr>
        <w:t>для перечисления налогов</w:t>
      </w:r>
      <w:r w:rsidR="00CB71E8">
        <w:rPr>
          <w:sz w:val="20"/>
        </w:rPr>
        <w:t>:</w:t>
      </w:r>
    </w:p>
    <w:p w:rsidR="00CB71E8" w:rsidRDefault="00CB71E8" w:rsidP="00CB71E8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 xml:space="preserve">Настройка = </w:t>
      </w:r>
      <w:r w:rsidR="0090007E">
        <w:rPr>
          <w:sz w:val="20"/>
        </w:rPr>
        <w:t xml:space="preserve">«Соответствия для </w:t>
      </w:r>
      <w:r w:rsidR="00396B94">
        <w:rPr>
          <w:sz w:val="20"/>
        </w:rPr>
        <w:t>ССО</w:t>
      </w:r>
      <w:r w:rsidR="0090007E">
        <w:rPr>
          <w:sz w:val="20"/>
        </w:rPr>
        <w:t xml:space="preserve">», </w:t>
      </w:r>
    </w:p>
    <w:p w:rsidR="00A537EA" w:rsidRDefault="00CB71E8" w:rsidP="00CB71E8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В</w:t>
      </w:r>
      <w:r w:rsidR="0090007E">
        <w:rPr>
          <w:sz w:val="20"/>
        </w:rPr>
        <w:t>ид соответствия = «Бюджет для перечисления налогов»:</w:t>
      </w:r>
    </w:p>
    <w:p w:rsidR="00ED29E7" w:rsidRDefault="008B45A7" w:rsidP="00F96C47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39</w:t>
      </w:r>
      <w:r w:rsidR="009B1823">
        <w:rPr>
          <w:noProof/>
        </w:rPr>
        <w:fldChar w:fldCharType="end"/>
      </w:r>
      <w:r w:rsidR="00ED29E7">
        <w:t xml:space="preserve"> </w:t>
      </w:r>
      <w:r w:rsidR="00ED29E7" w:rsidRPr="00220BA3">
        <w:t>Настройка соответствия</w:t>
      </w:r>
      <w:r w:rsidR="00ED29E7">
        <w:t xml:space="preserve"> бюджетов</w:t>
      </w:r>
    </w:p>
    <w:p w:rsidR="005B4486" w:rsidRDefault="001F7A7E" w:rsidP="00F76C3C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F5645E5" wp14:editId="3B95DEE9">
            <wp:extent cx="5671185" cy="2517140"/>
            <wp:effectExtent l="133350" t="95250" r="139065" b="927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17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4486" w:rsidRDefault="005B4486" w:rsidP="005C19F2">
      <w:pPr>
        <w:pStyle w:val="a7"/>
        <w:numPr>
          <w:ilvl w:val="0"/>
          <w:numId w:val="39"/>
        </w:numPr>
        <w:spacing w:before="120" w:after="120"/>
        <w:ind w:left="851"/>
        <w:contextualSpacing w:val="0"/>
        <w:jc w:val="both"/>
        <w:rPr>
          <w:sz w:val="20"/>
        </w:rPr>
      </w:pPr>
      <w:r>
        <w:rPr>
          <w:sz w:val="20"/>
        </w:rPr>
        <w:t>Настройка Территорий для перечисления налогов:</w:t>
      </w:r>
    </w:p>
    <w:p w:rsidR="005B4486" w:rsidRDefault="005B4486" w:rsidP="005B4486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 xml:space="preserve">Настройка = «Соответствия для </w:t>
      </w:r>
      <w:r w:rsidR="00396B94">
        <w:rPr>
          <w:sz w:val="20"/>
        </w:rPr>
        <w:t>ССО</w:t>
      </w:r>
      <w:r w:rsidR="007255CE">
        <w:rPr>
          <w:sz w:val="20"/>
        </w:rPr>
        <w:t xml:space="preserve"> (локальн</w:t>
      </w:r>
      <w:r w:rsidR="00F76C3C">
        <w:rPr>
          <w:sz w:val="20"/>
        </w:rPr>
        <w:t>ый</w:t>
      </w:r>
      <w:r w:rsidR="007255CE">
        <w:rPr>
          <w:sz w:val="20"/>
        </w:rPr>
        <w:t>)</w:t>
      </w:r>
      <w:r>
        <w:rPr>
          <w:sz w:val="20"/>
        </w:rPr>
        <w:t xml:space="preserve">», </w:t>
      </w:r>
    </w:p>
    <w:p w:rsidR="005B4486" w:rsidRDefault="005B4486" w:rsidP="005B4486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Вид соответствия = «Территории МО»:</w:t>
      </w:r>
    </w:p>
    <w:p w:rsidR="00ED29E7" w:rsidRDefault="008B45A7" w:rsidP="00171A3A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40</w:t>
      </w:r>
      <w:r w:rsidR="009B1823">
        <w:rPr>
          <w:noProof/>
        </w:rPr>
        <w:fldChar w:fldCharType="end"/>
      </w:r>
      <w:r w:rsidR="00ED29E7">
        <w:t xml:space="preserve"> </w:t>
      </w:r>
      <w:r w:rsidR="00ED29E7" w:rsidRPr="004006D7">
        <w:t>Настройка соответствия</w:t>
      </w:r>
      <w:r w:rsidR="00ED29E7">
        <w:t xml:space="preserve"> территорий МО</w:t>
      </w:r>
    </w:p>
    <w:p w:rsidR="00B96B51" w:rsidRDefault="00F76C3C" w:rsidP="00F96C47">
      <w:pPr>
        <w:spacing w:after="120"/>
        <w:rPr>
          <w:b/>
          <w:color w:val="0070C0"/>
          <w:sz w:val="20"/>
        </w:rPr>
      </w:pPr>
      <w:r>
        <w:rPr>
          <w:noProof/>
          <w:lang w:eastAsia="ru-RU"/>
        </w:rPr>
        <w:drawing>
          <wp:inline distT="0" distB="0" distL="0" distR="0" wp14:anchorId="179BCE75" wp14:editId="4F807C15">
            <wp:extent cx="4876800" cy="2239364"/>
            <wp:effectExtent l="114300" t="95250" r="114300" b="1041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84251" cy="2242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63C" w:rsidRDefault="008C05C7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3" w:name="_Toc159941889"/>
      <w:r w:rsidRPr="00C12109">
        <w:rPr>
          <w:b/>
          <w:color w:val="0070C0"/>
          <w:sz w:val="20"/>
        </w:rPr>
        <w:t xml:space="preserve">Отчет </w:t>
      </w:r>
      <w:r w:rsidR="00B1363C" w:rsidRPr="00B1363C">
        <w:rPr>
          <w:b/>
          <w:color w:val="0070C0"/>
          <w:sz w:val="20"/>
        </w:rPr>
        <w:t>69 «Расчеты по социальн</w:t>
      </w:r>
      <w:r w:rsidR="00B1363C">
        <w:rPr>
          <w:b/>
          <w:color w:val="0070C0"/>
          <w:sz w:val="20"/>
        </w:rPr>
        <w:t>ому страхованию и обеспечению»</w:t>
      </w:r>
      <w:bookmarkEnd w:id="43"/>
    </w:p>
    <w:p w:rsidR="00B96B51" w:rsidRDefault="00E26898" w:rsidP="005C19F2">
      <w:pPr>
        <w:pStyle w:val="a7"/>
        <w:numPr>
          <w:ilvl w:val="0"/>
          <w:numId w:val="38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Перечень расходов на социальное страхование (</w:t>
      </w:r>
      <w:r w:rsidRPr="00E26898">
        <w:rPr>
          <w:sz w:val="20"/>
        </w:rPr>
        <w:t>Колонка «Наименование налога / сбора / платежа» (К1)</w:t>
      </w:r>
      <w:r>
        <w:rPr>
          <w:sz w:val="20"/>
        </w:rPr>
        <w:t>)</w:t>
      </w:r>
      <w:r w:rsidR="00B96B51">
        <w:rPr>
          <w:sz w:val="20"/>
        </w:rPr>
        <w:t>:</w:t>
      </w:r>
    </w:p>
    <w:p w:rsidR="00B96B51" w:rsidRDefault="00B96B51" w:rsidP="00B96B51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С</w:t>
      </w:r>
      <w:r w:rsidRPr="00E26898">
        <w:rPr>
          <w:sz w:val="20"/>
        </w:rPr>
        <w:t>правочник «</w:t>
      </w:r>
      <w:r>
        <w:rPr>
          <w:sz w:val="20"/>
        </w:rPr>
        <w:t>Аналитики (</w:t>
      </w:r>
      <w:r w:rsidR="00396B94">
        <w:rPr>
          <w:sz w:val="20"/>
        </w:rPr>
        <w:t>ССО</w:t>
      </w:r>
      <w:r>
        <w:rPr>
          <w:sz w:val="20"/>
        </w:rPr>
        <w:t>)</w:t>
      </w:r>
    </w:p>
    <w:p w:rsidR="00B03579" w:rsidRDefault="00B96B51" w:rsidP="00B96B51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П</w:t>
      </w:r>
      <w:r w:rsidR="00E26898" w:rsidRPr="00E26898">
        <w:rPr>
          <w:sz w:val="20"/>
        </w:rPr>
        <w:t>апк</w:t>
      </w:r>
      <w:r>
        <w:rPr>
          <w:sz w:val="20"/>
        </w:rPr>
        <w:t>а</w:t>
      </w:r>
      <w:r w:rsidR="00E26898" w:rsidRPr="00E26898">
        <w:rPr>
          <w:sz w:val="20"/>
        </w:rPr>
        <w:t xml:space="preserve"> «Расчеты по социальному страхованию и обеспечению»</w:t>
      </w:r>
      <w:r w:rsidR="00FB1342">
        <w:rPr>
          <w:sz w:val="20"/>
        </w:rPr>
        <w:t xml:space="preserve"> (код 2770</w:t>
      </w:r>
      <w:r>
        <w:rPr>
          <w:sz w:val="20"/>
        </w:rPr>
        <w:t>)</w:t>
      </w:r>
      <w:r w:rsidR="00E26898">
        <w:rPr>
          <w:sz w:val="20"/>
        </w:rPr>
        <w:t>:</w:t>
      </w:r>
    </w:p>
    <w:p w:rsidR="00F96C47" w:rsidRDefault="008B45A7" w:rsidP="00F96C47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41</w:t>
      </w:r>
      <w:r w:rsidR="009B1823">
        <w:rPr>
          <w:noProof/>
        </w:rPr>
        <w:fldChar w:fldCharType="end"/>
      </w:r>
      <w:r w:rsidR="00F96C47">
        <w:t xml:space="preserve"> Статьи для отчета 69</w:t>
      </w:r>
    </w:p>
    <w:p w:rsidR="00B96B51" w:rsidRDefault="00B277CB" w:rsidP="00F96C47">
      <w:pPr>
        <w:pStyle w:val="a7"/>
        <w:spacing w:after="120"/>
        <w:ind w:hanging="720"/>
        <w:contextualSpacing w:val="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2294447" wp14:editId="56D73056">
            <wp:extent cx="4351020" cy="2898731"/>
            <wp:effectExtent l="114300" t="95250" r="106680" b="9271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57708" cy="2903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96B51">
        <w:rPr>
          <w:sz w:val="20"/>
        </w:rPr>
        <w:br w:type="page"/>
      </w:r>
    </w:p>
    <w:p w:rsidR="00B96B51" w:rsidRDefault="00FB1342" w:rsidP="005C19F2">
      <w:pPr>
        <w:pStyle w:val="a7"/>
        <w:numPr>
          <w:ilvl w:val="0"/>
          <w:numId w:val="38"/>
        </w:numPr>
        <w:spacing w:before="120" w:after="120"/>
        <w:contextualSpacing w:val="0"/>
        <w:jc w:val="both"/>
        <w:rPr>
          <w:sz w:val="20"/>
        </w:rPr>
      </w:pPr>
      <w:r w:rsidRPr="00FB1342">
        <w:rPr>
          <w:sz w:val="20"/>
        </w:rPr>
        <w:lastRenderedPageBreak/>
        <w:t xml:space="preserve">Настройка </w:t>
      </w:r>
      <w:r>
        <w:rPr>
          <w:sz w:val="20"/>
        </w:rPr>
        <w:t>счетов БУ вид</w:t>
      </w:r>
      <w:r w:rsidR="00DF1F9E">
        <w:rPr>
          <w:sz w:val="20"/>
        </w:rPr>
        <w:t>ам</w:t>
      </w:r>
      <w:r>
        <w:rPr>
          <w:sz w:val="20"/>
        </w:rPr>
        <w:t xml:space="preserve"> расходов на социальное страхование и обеспечение</w:t>
      </w:r>
      <w:r w:rsidR="00B96B51">
        <w:rPr>
          <w:sz w:val="20"/>
        </w:rPr>
        <w:t>:</w:t>
      </w:r>
    </w:p>
    <w:p w:rsidR="00B96B51" w:rsidRDefault="00B96B51" w:rsidP="00B96B51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 xml:space="preserve">Настройка = </w:t>
      </w:r>
      <w:r w:rsidR="00FB1342">
        <w:rPr>
          <w:sz w:val="20"/>
        </w:rPr>
        <w:t xml:space="preserve">«Соответствия для </w:t>
      </w:r>
      <w:r w:rsidR="00396B94">
        <w:rPr>
          <w:sz w:val="20"/>
        </w:rPr>
        <w:t>ССО</w:t>
      </w:r>
      <w:r w:rsidR="00FB1342">
        <w:rPr>
          <w:sz w:val="20"/>
        </w:rPr>
        <w:t xml:space="preserve">», </w:t>
      </w:r>
    </w:p>
    <w:p w:rsidR="00E26898" w:rsidRDefault="00B96B51" w:rsidP="00B96B51">
      <w:pPr>
        <w:pStyle w:val="a7"/>
        <w:numPr>
          <w:ilvl w:val="1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В</w:t>
      </w:r>
      <w:r w:rsidR="00FB1342">
        <w:rPr>
          <w:sz w:val="20"/>
        </w:rPr>
        <w:t>ид соответствия = «</w:t>
      </w:r>
      <w:r w:rsidR="00FB1342" w:rsidRPr="00FB1342">
        <w:rPr>
          <w:sz w:val="20"/>
        </w:rPr>
        <w:t>Расчеты по социальному страхованию и обеспечению</w:t>
      </w:r>
      <w:r w:rsidR="00FB1342">
        <w:rPr>
          <w:sz w:val="20"/>
        </w:rPr>
        <w:t>»:</w:t>
      </w:r>
    </w:p>
    <w:p w:rsidR="00F96C47" w:rsidRDefault="008B45A7" w:rsidP="00F96C47">
      <w:pPr>
        <w:pStyle w:val="ae"/>
        <w:keepNext/>
        <w:spacing w:after="0"/>
        <w:ind w:firstLine="567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42</w:t>
      </w:r>
      <w:r w:rsidR="009B1823">
        <w:rPr>
          <w:noProof/>
        </w:rPr>
        <w:fldChar w:fldCharType="end"/>
      </w:r>
      <w:r w:rsidR="00F96C47">
        <w:t xml:space="preserve"> Настроить соответствие для отчета 69</w:t>
      </w:r>
    </w:p>
    <w:p w:rsidR="00940466" w:rsidRDefault="00B277CB" w:rsidP="00F96C47">
      <w:pPr>
        <w:spacing w:after="120"/>
        <w:ind w:left="357"/>
        <w:jc w:val="both"/>
        <w:rPr>
          <w:b/>
          <w:color w:val="0070C0"/>
          <w:sz w:val="20"/>
        </w:rPr>
      </w:pPr>
      <w:r>
        <w:rPr>
          <w:noProof/>
          <w:lang w:eastAsia="ru-RU"/>
        </w:rPr>
        <w:drawing>
          <wp:inline distT="0" distB="0" distL="0" distR="0" wp14:anchorId="6B5ABF55" wp14:editId="024ADB2D">
            <wp:extent cx="5157470" cy="1630544"/>
            <wp:effectExtent l="114300" t="95250" r="119380" b="10350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6258" t="16595" b="1"/>
                    <a:stretch/>
                  </pic:blipFill>
                  <pic:spPr bwMode="auto">
                    <a:xfrm>
                      <a:off x="0" y="0"/>
                      <a:ext cx="5161716" cy="1631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63C" w:rsidRDefault="008C05C7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4" w:name="_Toc159941890"/>
      <w:r w:rsidRPr="00C12109">
        <w:rPr>
          <w:b/>
          <w:color w:val="0070C0"/>
          <w:sz w:val="20"/>
        </w:rPr>
        <w:t xml:space="preserve">Отчет </w:t>
      </w:r>
      <w:r w:rsidR="00B1363C" w:rsidRPr="00B1363C">
        <w:rPr>
          <w:b/>
          <w:color w:val="0070C0"/>
          <w:sz w:val="20"/>
        </w:rPr>
        <w:t>77 «Отлож</w:t>
      </w:r>
      <w:r w:rsidR="00B1363C">
        <w:rPr>
          <w:b/>
          <w:color w:val="0070C0"/>
          <w:sz w:val="20"/>
        </w:rPr>
        <w:t>енные налоговые обязательства»</w:t>
      </w:r>
      <w:bookmarkEnd w:id="44"/>
    </w:p>
    <w:p w:rsidR="00AC4EFE" w:rsidRDefault="003A3F10" w:rsidP="005C19F2">
      <w:pPr>
        <w:pStyle w:val="a7"/>
        <w:numPr>
          <w:ilvl w:val="0"/>
          <w:numId w:val="40"/>
        </w:numPr>
        <w:spacing w:before="120" w:after="120"/>
        <w:contextualSpacing w:val="0"/>
        <w:rPr>
          <w:sz w:val="20"/>
        </w:rPr>
      </w:pPr>
      <w:r w:rsidRPr="003A3F10">
        <w:rPr>
          <w:sz w:val="20"/>
        </w:rPr>
        <w:t>Перечень ОН</w:t>
      </w:r>
      <w:r>
        <w:rPr>
          <w:sz w:val="20"/>
        </w:rPr>
        <w:t>О</w:t>
      </w:r>
      <w:r w:rsidR="00AC4EFE">
        <w:rPr>
          <w:sz w:val="20"/>
        </w:rPr>
        <w:t>:</w:t>
      </w:r>
    </w:p>
    <w:p w:rsidR="00AC4EFE" w:rsidRDefault="003A3F10" w:rsidP="00AC4EFE">
      <w:pPr>
        <w:pStyle w:val="a7"/>
        <w:numPr>
          <w:ilvl w:val="1"/>
          <w:numId w:val="23"/>
        </w:numPr>
        <w:spacing w:before="120" w:after="120"/>
        <w:contextualSpacing w:val="0"/>
        <w:rPr>
          <w:sz w:val="20"/>
        </w:rPr>
      </w:pPr>
      <w:r w:rsidRPr="003A3F10">
        <w:rPr>
          <w:sz w:val="20"/>
        </w:rPr>
        <w:t>справочник «Аналитики (</w:t>
      </w:r>
      <w:r w:rsidR="00396B94">
        <w:rPr>
          <w:sz w:val="20"/>
        </w:rPr>
        <w:t>ССО</w:t>
      </w:r>
      <w:r w:rsidRPr="003A3F10">
        <w:rPr>
          <w:sz w:val="20"/>
        </w:rPr>
        <w:t xml:space="preserve">)», </w:t>
      </w:r>
    </w:p>
    <w:p w:rsidR="003A3F10" w:rsidRDefault="003A3F10" w:rsidP="00AC4EFE">
      <w:pPr>
        <w:pStyle w:val="a7"/>
        <w:numPr>
          <w:ilvl w:val="1"/>
          <w:numId w:val="23"/>
        </w:numPr>
        <w:spacing w:before="120" w:after="120"/>
        <w:contextualSpacing w:val="0"/>
        <w:rPr>
          <w:sz w:val="20"/>
        </w:rPr>
      </w:pPr>
      <w:r w:rsidRPr="003A3F10">
        <w:rPr>
          <w:sz w:val="20"/>
        </w:rPr>
        <w:t xml:space="preserve">папка «(РА) Отложенные налоговые </w:t>
      </w:r>
      <w:r>
        <w:rPr>
          <w:sz w:val="20"/>
        </w:rPr>
        <w:t>обязательства</w:t>
      </w:r>
      <w:r w:rsidRPr="003A3F10">
        <w:rPr>
          <w:sz w:val="20"/>
        </w:rPr>
        <w:t>»:</w:t>
      </w:r>
    </w:p>
    <w:p w:rsidR="00F96C47" w:rsidRDefault="008B45A7" w:rsidP="00F96C47">
      <w:pPr>
        <w:pStyle w:val="ae"/>
        <w:keepNext/>
        <w:spacing w:after="0"/>
        <w:ind w:firstLine="284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43</w:t>
      </w:r>
      <w:r w:rsidR="009B1823">
        <w:rPr>
          <w:noProof/>
        </w:rPr>
        <w:fldChar w:fldCharType="end"/>
      </w:r>
      <w:r w:rsidR="00F96C47">
        <w:t xml:space="preserve"> Статьи для отчета 77</w:t>
      </w:r>
    </w:p>
    <w:p w:rsidR="00B06D3E" w:rsidRDefault="00B277CB" w:rsidP="00607A22">
      <w:pPr>
        <w:pStyle w:val="a7"/>
        <w:spacing w:after="120"/>
        <w:ind w:left="0"/>
        <w:contextualSpacing w:val="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5AB8DF1" wp14:editId="691D9818">
            <wp:extent cx="5671185" cy="2672715"/>
            <wp:effectExtent l="76200" t="57150" r="81915" b="514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672715"/>
                    </a:xfrm>
                    <a:prstGeom prst="rect">
                      <a:avLst/>
                    </a:prstGeom>
                    <a:effectLst>
                      <a:outerShdw blurRad="127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06D3E">
        <w:rPr>
          <w:sz w:val="20"/>
        </w:rPr>
        <w:br w:type="page"/>
      </w:r>
    </w:p>
    <w:p w:rsidR="00AC4EFE" w:rsidRDefault="003A3F10" w:rsidP="005C19F2">
      <w:pPr>
        <w:pStyle w:val="a7"/>
        <w:numPr>
          <w:ilvl w:val="0"/>
          <w:numId w:val="40"/>
        </w:numPr>
        <w:spacing w:before="120" w:after="120"/>
        <w:ind w:hanging="357"/>
        <w:contextualSpacing w:val="0"/>
        <w:rPr>
          <w:sz w:val="20"/>
        </w:rPr>
      </w:pPr>
      <w:r w:rsidRPr="003A3F10">
        <w:rPr>
          <w:sz w:val="20"/>
        </w:rPr>
        <w:lastRenderedPageBreak/>
        <w:t xml:space="preserve">Настройка соответствия Видов активов и обязательств БУ значениям «Отложенных налоговых </w:t>
      </w:r>
      <w:r w:rsidR="003E0896">
        <w:rPr>
          <w:sz w:val="20"/>
        </w:rPr>
        <w:t>обязательств</w:t>
      </w:r>
      <w:r w:rsidRPr="003A3F10">
        <w:rPr>
          <w:sz w:val="20"/>
        </w:rPr>
        <w:t>» для ФИТ</w:t>
      </w:r>
      <w:r w:rsidR="00AC4EFE">
        <w:rPr>
          <w:sz w:val="20"/>
        </w:rPr>
        <w:t>:</w:t>
      </w:r>
    </w:p>
    <w:p w:rsidR="00AC4EFE" w:rsidRDefault="00AC4EFE" w:rsidP="00AC4EFE">
      <w:pPr>
        <w:pStyle w:val="a7"/>
        <w:numPr>
          <w:ilvl w:val="1"/>
          <w:numId w:val="23"/>
        </w:numPr>
        <w:spacing w:before="120" w:after="120"/>
        <w:ind w:hanging="357"/>
        <w:contextualSpacing w:val="0"/>
        <w:rPr>
          <w:sz w:val="20"/>
        </w:rPr>
      </w:pPr>
      <w:r>
        <w:rPr>
          <w:sz w:val="20"/>
        </w:rPr>
        <w:t xml:space="preserve">Настройка </w:t>
      </w:r>
      <w:proofErr w:type="gramStart"/>
      <w:r>
        <w:rPr>
          <w:sz w:val="20"/>
        </w:rPr>
        <w:t xml:space="preserve">= </w:t>
      </w:r>
      <w:r w:rsidR="003A3F10" w:rsidRPr="003A3F10">
        <w:rPr>
          <w:sz w:val="20"/>
        </w:rPr>
        <w:t xml:space="preserve"> «</w:t>
      </w:r>
      <w:proofErr w:type="gramEnd"/>
      <w:r w:rsidR="003A3F10" w:rsidRPr="003A3F10">
        <w:rPr>
          <w:sz w:val="20"/>
        </w:rPr>
        <w:t xml:space="preserve">Соответствиях для </w:t>
      </w:r>
      <w:r w:rsidR="00396B94">
        <w:rPr>
          <w:sz w:val="20"/>
        </w:rPr>
        <w:t>ССО</w:t>
      </w:r>
      <w:r w:rsidR="003A3F10" w:rsidRPr="003A3F10">
        <w:rPr>
          <w:sz w:val="20"/>
        </w:rPr>
        <w:t xml:space="preserve">», </w:t>
      </w:r>
    </w:p>
    <w:p w:rsidR="003A3F10" w:rsidRPr="003A3F10" w:rsidRDefault="00AC4EFE" w:rsidP="00607A22">
      <w:pPr>
        <w:pStyle w:val="a7"/>
        <w:numPr>
          <w:ilvl w:val="1"/>
          <w:numId w:val="23"/>
        </w:numPr>
        <w:spacing w:after="120"/>
        <w:ind w:hanging="357"/>
        <w:contextualSpacing w:val="0"/>
        <w:rPr>
          <w:sz w:val="20"/>
        </w:rPr>
      </w:pPr>
      <w:r>
        <w:rPr>
          <w:sz w:val="20"/>
        </w:rPr>
        <w:t>В</w:t>
      </w:r>
      <w:r w:rsidR="003A3F10" w:rsidRPr="003A3F10">
        <w:rPr>
          <w:sz w:val="20"/>
        </w:rPr>
        <w:t>ид соответствия = «ОН</w:t>
      </w:r>
      <w:r w:rsidR="003A3F10">
        <w:rPr>
          <w:sz w:val="20"/>
        </w:rPr>
        <w:t>О</w:t>
      </w:r>
      <w:r w:rsidR="003A3F10" w:rsidRPr="003A3F10">
        <w:rPr>
          <w:sz w:val="20"/>
        </w:rPr>
        <w:t>»:</w:t>
      </w:r>
    </w:p>
    <w:p w:rsidR="00607A22" w:rsidRPr="00607A22" w:rsidRDefault="008B45A7" w:rsidP="00842B12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44</w:t>
      </w:r>
      <w:r w:rsidR="009B1823">
        <w:rPr>
          <w:noProof/>
        </w:rPr>
        <w:fldChar w:fldCharType="end"/>
      </w:r>
      <w:r w:rsidR="00607A22" w:rsidRPr="00607A22">
        <w:t xml:space="preserve"> Настроить соответствие для отчета 77</w:t>
      </w:r>
    </w:p>
    <w:p w:rsidR="00BD5E67" w:rsidRDefault="00B277CB" w:rsidP="00607A22">
      <w:pPr>
        <w:pStyle w:val="a7"/>
        <w:keepNext/>
        <w:spacing w:after="120"/>
        <w:ind w:left="0"/>
        <w:contextualSpacing w:val="0"/>
        <w:rPr>
          <w:b/>
          <w:color w:val="0070C0"/>
          <w:sz w:val="20"/>
        </w:rPr>
      </w:pPr>
      <w:r>
        <w:rPr>
          <w:noProof/>
          <w:lang w:eastAsia="ru-RU"/>
        </w:rPr>
        <w:drawing>
          <wp:inline distT="0" distB="0" distL="0" distR="0" wp14:anchorId="3B57219C" wp14:editId="42F1824D">
            <wp:extent cx="5671185" cy="2094230"/>
            <wp:effectExtent l="133350" t="95250" r="139065" b="965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09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63C" w:rsidRPr="00B1363C" w:rsidRDefault="008C05C7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5" w:name="_Toc159941891"/>
      <w:r w:rsidRPr="00C12109">
        <w:rPr>
          <w:b/>
          <w:color w:val="0070C0"/>
          <w:sz w:val="20"/>
        </w:rPr>
        <w:t xml:space="preserve">Отчет </w:t>
      </w:r>
      <w:r w:rsidR="00FC1929">
        <w:rPr>
          <w:b/>
          <w:color w:val="0070C0"/>
          <w:sz w:val="20"/>
        </w:rPr>
        <w:t>99</w:t>
      </w:r>
      <w:r w:rsidR="00B1363C" w:rsidRPr="00B1363C">
        <w:rPr>
          <w:b/>
          <w:color w:val="0070C0"/>
          <w:sz w:val="20"/>
        </w:rPr>
        <w:t xml:space="preserve"> «</w:t>
      </w:r>
      <w:r w:rsidR="00FC1929" w:rsidRPr="00FC1929">
        <w:rPr>
          <w:b/>
          <w:color w:val="0070C0"/>
          <w:sz w:val="20"/>
        </w:rPr>
        <w:t>Счет 99. Прибыль и убытки</w:t>
      </w:r>
      <w:r w:rsidR="00B1363C" w:rsidRPr="00B1363C">
        <w:rPr>
          <w:b/>
          <w:color w:val="0070C0"/>
          <w:sz w:val="20"/>
        </w:rPr>
        <w:t>»</w:t>
      </w:r>
      <w:bookmarkEnd w:id="45"/>
    </w:p>
    <w:p w:rsidR="00B1363C" w:rsidRPr="00155CF1" w:rsidRDefault="00155CF1" w:rsidP="005C19F2">
      <w:pPr>
        <w:pStyle w:val="a7"/>
        <w:numPr>
          <w:ilvl w:val="0"/>
          <w:numId w:val="41"/>
        </w:numPr>
        <w:spacing w:before="120" w:after="120"/>
        <w:rPr>
          <w:sz w:val="20"/>
        </w:rPr>
      </w:pPr>
      <w:r>
        <w:rPr>
          <w:sz w:val="20"/>
        </w:rPr>
        <w:t>Не требует настройки.</w:t>
      </w:r>
    </w:p>
    <w:p w:rsidR="005B78A1" w:rsidRDefault="005B78A1" w:rsidP="005C19F2">
      <w:pPr>
        <w:pStyle w:val="a7"/>
        <w:numPr>
          <w:ilvl w:val="1"/>
          <w:numId w:val="45"/>
        </w:numPr>
        <w:spacing w:before="36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46" w:name="_Toc159941892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Затраты</w:t>
      </w:r>
      <w:r>
        <w:rPr>
          <w:b/>
          <w:color w:val="0070C0"/>
          <w:sz w:val="24"/>
        </w:rPr>
        <w:t>»</w:t>
      </w:r>
      <w:bookmarkEnd w:id="46"/>
    </w:p>
    <w:p w:rsidR="008D587C" w:rsidRPr="00D20F0A" w:rsidRDefault="008D587C" w:rsidP="00D20F0A">
      <w:pPr>
        <w:spacing w:after="120"/>
        <w:jc w:val="both"/>
        <w:rPr>
          <w:sz w:val="20"/>
        </w:rPr>
      </w:pPr>
      <w:r w:rsidRPr="00D20F0A">
        <w:rPr>
          <w:sz w:val="20"/>
        </w:rPr>
        <w:t xml:space="preserve">Для формирования отчетов раздела «Затраты» необходимо в документе «Отчетность в </w:t>
      </w:r>
      <w:r w:rsidR="00396B94">
        <w:rPr>
          <w:sz w:val="20"/>
        </w:rPr>
        <w:t>ССО</w:t>
      </w:r>
      <w:r w:rsidRPr="00D20F0A">
        <w:rPr>
          <w:sz w:val="20"/>
        </w:rPr>
        <w:t>» сформировать отчет с Разделом отчета = «Затраты»:</w:t>
      </w:r>
    </w:p>
    <w:p w:rsidR="008D587C" w:rsidRDefault="008B45A7" w:rsidP="009A1CDC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45</w:t>
      </w:r>
      <w:r w:rsidR="009B1823">
        <w:rPr>
          <w:noProof/>
        </w:rPr>
        <w:fldChar w:fldCharType="end"/>
      </w:r>
      <w:r w:rsidR="008D587C">
        <w:t xml:space="preserve"> </w:t>
      </w:r>
      <w:r w:rsidR="008D587C" w:rsidRPr="00C115B6">
        <w:t>Отчеты группы "</w:t>
      </w:r>
      <w:r w:rsidR="008D587C">
        <w:t>Затраты"</w:t>
      </w:r>
    </w:p>
    <w:p w:rsidR="008D587C" w:rsidRDefault="00B277CB" w:rsidP="008D587C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8B2EAB2" wp14:editId="7513ED45">
            <wp:extent cx="4465320" cy="3503859"/>
            <wp:effectExtent l="114300" t="114300" r="106680" b="1162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73447" cy="35102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CDC" w:rsidRDefault="009A1CDC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7" w:name="_Toc159941893"/>
      <w:r w:rsidRPr="00C12109">
        <w:rPr>
          <w:b/>
          <w:color w:val="0070C0"/>
          <w:sz w:val="20"/>
        </w:rPr>
        <w:t>Отчет «</w:t>
      </w:r>
      <w:r>
        <w:rPr>
          <w:b/>
          <w:color w:val="0070C0"/>
          <w:sz w:val="20"/>
        </w:rPr>
        <w:t>Затраты вход 1</w:t>
      </w:r>
      <w:r w:rsidRPr="00C12109">
        <w:rPr>
          <w:b/>
          <w:color w:val="0070C0"/>
          <w:sz w:val="20"/>
        </w:rPr>
        <w:t>"</w:t>
      </w:r>
      <w:bookmarkEnd w:id="47"/>
    </w:p>
    <w:p w:rsidR="00AC4EFE" w:rsidRDefault="00087D57" w:rsidP="00AC4EFE">
      <w:pPr>
        <w:pStyle w:val="a7"/>
        <w:numPr>
          <w:ilvl w:val="0"/>
          <w:numId w:val="33"/>
        </w:numPr>
        <w:spacing w:after="120"/>
        <w:contextualSpacing w:val="0"/>
        <w:rPr>
          <w:sz w:val="20"/>
        </w:rPr>
      </w:pPr>
      <w:r w:rsidRPr="00087D57">
        <w:rPr>
          <w:sz w:val="20"/>
        </w:rPr>
        <w:lastRenderedPageBreak/>
        <w:t>Создать недостающую группу материалов можно в</w:t>
      </w:r>
      <w:r w:rsidR="00AC4EFE">
        <w:rPr>
          <w:sz w:val="20"/>
        </w:rPr>
        <w:t>:</w:t>
      </w:r>
    </w:p>
    <w:p w:rsidR="00AC4EFE" w:rsidRDefault="00AC4EFE" w:rsidP="005C19F2">
      <w:pPr>
        <w:pStyle w:val="a7"/>
        <w:numPr>
          <w:ilvl w:val="0"/>
          <w:numId w:val="42"/>
        </w:numPr>
        <w:spacing w:after="120"/>
        <w:contextualSpacing w:val="0"/>
        <w:rPr>
          <w:sz w:val="20"/>
        </w:rPr>
      </w:pPr>
      <w:r>
        <w:rPr>
          <w:sz w:val="20"/>
        </w:rPr>
        <w:t>С</w:t>
      </w:r>
      <w:r w:rsidRPr="00087D57">
        <w:rPr>
          <w:sz w:val="20"/>
        </w:rPr>
        <w:t>правочника «Аналитики (</w:t>
      </w:r>
      <w:r w:rsidR="00396B94">
        <w:rPr>
          <w:sz w:val="20"/>
        </w:rPr>
        <w:t>ССО</w:t>
      </w:r>
      <w:r w:rsidRPr="00087D57">
        <w:rPr>
          <w:sz w:val="20"/>
        </w:rPr>
        <w:t>)»</w:t>
      </w:r>
    </w:p>
    <w:p w:rsidR="00087D57" w:rsidRPr="00087D57" w:rsidRDefault="00AC4EFE" w:rsidP="005C19F2">
      <w:pPr>
        <w:pStyle w:val="a7"/>
        <w:numPr>
          <w:ilvl w:val="0"/>
          <w:numId w:val="42"/>
        </w:numPr>
        <w:spacing w:after="120"/>
        <w:contextualSpacing w:val="0"/>
        <w:rPr>
          <w:sz w:val="20"/>
        </w:rPr>
      </w:pPr>
      <w:r>
        <w:rPr>
          <w:sz w:val="20"/>
        </w:rPr>
        <w:t>П</w:t>
      </w:r>
      <w:r w:rsidR="00087D57" w:rsidRPr="00087D57">
        <w:rPr>
          <w:sz w:val="20"/>
        </w:rPr>
        <w:t>апк</w:t>
      </w:r>
      <w:r w:rsidR="005C6B1F">
        <w:rPr>
          <w:sz w:val="20"/>
        </w:rPr>
        <w:t>а</w:t>
      </w:r>
      <w:r w:rsidR="00087D57" w:rsidRPr="00087D57">
        <w:rPr>
          <w:sz w:val="20"/>
        </w:rPr>
        <w:t xml:space="preserve"> «Вид затрат (первичные затраты)»:</w:t>
      </w:r>
    </w:p>
    <w:p w:rsidR="00087D57" w:rsidRDefault="008B45A7" w:rsidP="00842B12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46</w:t>
      </w:r>
      <w:r w:rsidR="009B1823">
        <w:rPr>
          <w:noProof/>
        </w:rPr>
        <w:fldChar w:fldCharType="end"/>
      </w:r>
      <w:r w:rsidR="00087D57">
        <w:t xml:space="preserve"> "Виды первичных затрат для отчета "Затраты вход 1"</w:t>
      </w:r>
    </w:p>
    <w:p w:rsidR="00087D57" w:rsidRDefault="00B277CB" w:rsidP="00842B12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40DF8E5" wp14:editId="3A552173">
            <wp:extent cx="5671185" cy="2176145"/>
            <wp:effectExtent l="133350" t="95250" r="139065" b="9080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176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1BA4" w:rsidRDefault="00D81BA4" w:rsidP="00087D57">
      <w:pPr>
        <w:spacing w:after="120"/>
        <w:jc w:val="both"/>
        <w:rPr>
          <w:sz w:val="20"/>
        </w:rPr>
      </w:pPr>
      <w:r w:rsidRPr="00D81BA4">
        <w:rPr>
          <w:color w:val="FF0000"/>
          <w:sz w:val="20"/>
        </w:rPr>
        <w:t xml:space="preserve">!!! Внимание: </w:t>
      </w:r>
      <w:r>
        <w:rPr>
          <w:sz w:val="20"/>
        </w:rPr>
        <w:t>полное наименование вида затрат для ФСД отражается в колонке «Вид затрат (полное наименование)»</w:t>
      </w:r>
      <w:r w:rsidR="005C6B1F">
        <w:rPr>
          <w:sz w:val="20"/>
        </w:rPr>
        <w:t>.</w:t>
      </w:r>
    </w:p>
    <w:p w:rsidR="006718A2" w:rsidRDefault="008B45A7" w:rsidP="00842B12">
      <w:pPr>
        <w:pStyle w:val="ae"/>
        <w:keepNext/>
        <w:spacing w:after="0"/>
        <w:ind w:firstLine="284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47</w:t>
      </w:r>
      <w:r w:rsidR="009B1823">
        <w:rPr>
          <w:noProof/>
        </w:rPr>
        <w:fldChar w:fldCharType="end"/>
      </w:r>
      <w:r w:rsidR="006718A2" w:rsidRPr="008B45A7">
        <w:t xml:space="preserve"> </w:t>
      </w:r>
      <w:r w:rsidR="006718A2">
        <w:t>Полное наименование Видов затрат</w:t>
      </w:r>
    </w:p>
    <w:p w:rsidR="006718A2" w:rsidRDefault="006718A2" w:rsidP="00723E81">
      <w:pPr>
        <w:spacing w:after="120"/>
        <w:jc w:val="both"/>
        <w:rPr>
          <w:sz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6ED1A74A" wp14:editId="2516DC25">
            <wp:extent cx="5454369" cy="2651760"/>
            <wp:effectExtent l="133350" t="95250" r="127635" b="914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019" cy="26671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E81" w:rsidRDefault="003A6955" w:rsidP="00723E81">
      <w:pPr>
        <w:pStyle w:val="a7"/>
        <w:numPr>
          <w:ilvl w:val="0"/>
          <w:numId w:val="24"/>
        </w:numPr>
        <w:spacing w:after="120"/>
        <w:ind w:hanging="357"/>
        <w:contextualSpacing w:val="0"/>
        <w:jc w:val="both"/>
        <w:rPr>
          <w:sz w:val="20"/>
        </w:rPr>
      </w:pPr>
      <w:r w:rsidRPr="000E6CB1">
        <w:rPr>
          <w:sz w:val="20"/>
        </w:rPr>
        <w:t xml:space="preserve">Настройка соответствия «Статей затрат» БУ «Видам затрат» справочника «Аналитики </w:t>
      </w:r>
      <w:r w:rsidR="00B277CB" w:rsidRPr="00B277CB">
        <w:rPr>
          <w:sz w:val="20"/>
        </w:rPr>
        <w:t>(</w:t>
      </w:r>
      <w:r w:rsidR="00396B94">
        <w:rPr>
          <w:sz w:val="20"/>
        </w:rPr>
        <w:t>ССО</w:t>
      </w:r>
      <w:r w:rsidR="00B277CB" w:rsidRPr="00B277CB">
        <w:rPr>
          <w:sz w:val="20"/>
        </w:rPr>
        <w:t>)</w:t>
      </w:r>
      <w:r w:rsidRPr="000E6CB1">
        <w:rPr>
          <w:sz w:val="20"/>
        </w:rPr>
        <w:t>» осуществляется в</w:t>
      </w:r>
      <w:r w:rsidR="00723E81">
        <w:rPr>
          <w:sz w:val="20"/>
        </w:rPr>
        <w:t>:</w:t>
      </w:r>
    </w:p>
    <w:p w:rsidR="00723E81" w:rsidRDefault="00723E81" w:rsidP="00723E81">
      <w:pPr>
        <w:pStyle w:val="a7"/>
        <w:numPr>
          <w:ilvl w:val="1"/>
          <w:numId w:val="23"/>
        </w:numPr>
        <w:spacing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Н</w:t>
      </w:r>
      <w:r w:rsidR="003A6955" w:rsidRPr="000E6CB1">
        <w:rPr>
          <w:sz w:val="20"/>
        </w:rPr>
        <w:t>астройк</w:t>
      </w:r>
      <w:r>
        <w:rPr>
          <w:sz w:val="20"/>
        </w:rPr>
        <w:t xml:space="preserve">а = «Соответствия для </w:t>
      </w:r>
      <w:r w:rsidR="00396B94">
        <w:rPr>
          <w:sz w:val="20"/>
        </w:rPr>
        <w:t>ССО</w:t>
      </w:r>
      <w:r>
        <w:rPr>
          <w:sz w:val="20"/>
        </w:rPr>
        <w:t>»;</w:t>
      </w:r>
    </w:p>
    <w:p w:rsidR="003A6955" w:rsidRPr="000E6CB1" w:rsidRDefault="00723E81" w:rsidP="00723E81">
      <w:pPr>
        <w:pStyle w:val="a7"/>
        <w:numPr>
          <w:ilvl w:val="1"/>
          <w:numId w:val="23"/>
        </w:numPr>
        <w:spacing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Вид</w:t>
      </w:r>
      <w:r w:rsidR="003A6955" w:rsidRPr="000E6CB1">
        <w:rPr>
          <w:sz w:val="20"/>
        </w:rPr>
        <w:t xml:space="preserve"> соответствия = «Статьи затрат»:</w:t>
      </w:r>
    </w:p>
    <w:p w:rsidR="003A6955" w:rsidRDefault="008B45A7" w:rsidP="003A6955">
      <w:pPr>
        <w:pStyle w:val="ae"/>
        <w:keepNext/>
        <w:spacing w:after="0"/>
        <w:ind w:firstLine="284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48</w:t>
      </w:r>
      <w:r w:rsidR="009B1823">
        <w:rPr>
          <w:noProof/>
        </w:rPr>
        <w:fldChar w:fldCharType="end"/>
      </w:r>
      <w:r w:rsidR="003A6955">
        <w:t xml:space="preserve"> Настройка соответствия статей затрат видам затрат</w:t>
      </w:r>
    </w:p>
    <w:p w:rsidR="003A6955" w:rsidRDefault="00B277CB" w:rsidP="003A6955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4619A9A" wp14:editId="3C87625A">
            <wp:extent cx="5671185" cy="2520950"/>
            <wp:effectExtent l="133350" t="95250" r="139065" b="8890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20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294A" w:rsidRDefault="0041294A" w:rsidP="0041294A">
      <w:pPr>
        <w:pStyle w:val="a7"/>
        <w:numPr>
          <w:ilvl w:val="0"/>
          <w:numId w:val="24"/>
        </w:numPr>
        <w:spacing w:after="120"/>
        <w:jc w:val="both"/>
        <w:rPr>
          <w:sz w:val="20"/>
        </w:rPr>
      </w:pPr>
      <w:r>
        <w:rPr>
          <w:sz w:val="20"/>
        </w:rPr>
        <w:t xml:space="preserve">Настройка соответствия </w:t>
      </w:r>
      <w:proofErr w:type="spellStart"/>
      <w:r>
        <w:rPr>
          <w:sz w:val="20"/>
        </w:rPr>
        <w:t>кор.счета</w:t>
      </w:r>
      <w:proofErr w:type="spellEnd"/>
      <w:r>
        <w:rPr>
          <w:sz w:val="20"/>
        </w:rPr>
        <w:t xml:space="preserve"> счета 08 </w:t>
      </w:r>
      <w:r w:rsidRPr="000E6CB1">
        <w:rPr>
          <w:sz w:val="20"/>
        </w:rPr>
        <w:t xml:space="preserve">«Аналитики </w:t>
      </w:r>
      <w:r w:rsidR="00B277CB" w:rsidRPr="00B277CB">
        <w:rPr>
          <w:sz w:val="20"/>
        </w:rPr>
        <w:t>(</w:t>
      </w:r>
      <w:r w:rsidR="00396B94">
        <w:rPr>
          <w:sz w:val="20"/>
        </w:rPr>
        <w:t>ССО</w:t>
      </w:r>
      <w:r w:rsidR="00B277CB" w:rsidRPr="00B277CB">
        <w:rPr>
          <w:sz w:val="20"/>
        </w:rPr>
        <w:t>)</w:t>
      </w:r>
      <w:r w:rsidRPr="000E6CB1">
        <w:rPr>
          <w:sz w:val="20"/>
        </w:rPr>
        <w:t>» осуществляется в</w:t>
      </w:r>
      <w:r>
        <w:rPr>
          <w:sz w:val="20"/>
        </w:rPr>
        <w:t xml:space="preserve"> настройке «</w:t>
      </w:r>
      <w:proofErr w:type="spellStart"/>
      <w:r w:rsidRPr="0041294A">
        <w:rPr>
          <w:sz w:val="20"/>
        </w:rPr>
        <w:t>КапВложения</w:t>
      </w:r>
      <w:proofErr w:type="spellEnd"/>
      <w:r w:rsidRPr="0041294A">
        <w:rPr>
          <w:sz w:val="20"/>
        </w:rPr>
        <w:t>, Затраты вход 1</w:t>
      </w:r>
      <w:r>
        <w:rPr>
          <w:sz w:val="20"/>
        </w:rPr>
        <w:t>»:</w:t>
      </w:r>
    </w:p>
    <w:p w:rsidR="007D4D32" w:rsidRDefault="008B45A7" w:rsidP="00171A3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49</w:t>
      </w:r>
      <w:r w:rsidR="009B1823">
        <w:rPr>
          <w:noProof/>
        </w:rPr>
        <w:fldChar w:fldCharType="end"/>
      </w:r>
      <w:r w:rsidR="007D4D32">
        <w:t xml:space="preserve"> </w:t>
      </w:r>
      <w:r w:rsidR="007D4D32" w:rsidRPr="00E27BD9">
        <w:t xml:space="preserve">Настройка соответствия </w:t>
      </w:r>
      <w:proofErr w:type="spellStart"/>
      <w:r w:rsidR="007D4D32" w:rsidRPr="00E27BD9">
        <w:t>кор.счета</w:t>
      </w:r>
      <w:proofErr w:type="spellEnd"/>
      <w:r w:rsidR="007D4D32" w:rsidRPr="00E27BD9">
        <w:t xml:space="preserve"> счету 08 виду затрат</w:t>
      </w:r>
    </w:p>
    <w:p w:rsidR="007D4D32" w:rsidRDefault="00B277CB" w:rsidP="007D4D32">
      <w:pPr>
        <w:keepNext/>
        <w:spacing w:after="120"/>
        <w:jc w:val="both"/>
      </w:pPr>
      <w:r>
        <w:rPr>
          <w:noProof/>
          <w:lang w:eastAsia="ru-RU"/>
        </w:rPr>
        <w:drawing>
          <wp:inline distT="0" distB="0" distL="0" distR="0" wp14:anchorId="4E73FD98" wp14:editId="7F2CDDCC">
            <wp:extent cx="5671185" cy="2466975"/>
            <wp:effectExtent l="133350" t="95250" r="139065" b="10477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466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CDC" w:rsidRDefault="009A1CDC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8" w:name="_Toc159941894"/>
      <w:r w:rsidRPr="00C12109">
        <w:rPr>
          <w:b/>
          <w:color w:val="0070C0"/>
          <w:sz w:val="20"/>
        </w:rPr>
        <w:t>Отчет «</w:t>
      </w:r>
      <w:r>
        <w:rPr>
          <w:b/>
          <w:color w:val="0070C0"/>
          <w:sz w:val="20"/>
        </w:rPr>
        <w:t>Затраты вход 2</w:t>
      </w:r>
      <w:r w:rsidRPr="00C12109">
        <w:rPr>
          <w:b/>
          <w:color w:val="0070C0"/>
          <w:sz w:val="20"/>
        </w:rPr>
        <w:t>"</w:t>
      </w:r>
      <w:bookmarkEnd w:id="48"/>
    </w:p>
    <w:p w:rsidR="00FB6FB0" w:rsidRPr="00FB6FB0" w:rsidRDefault="00FB6FB0" w:rsidP="00FB6FB0">
      <w:pPr>
        <w:spacing w:before="120" w:after="120"/>
        <w:ind w:left="708" w:firstLine="708"/>
        <w:rPr>
          <w:sz w:val="20"/>
        </w:rPr>
      </w:pPr>
      <w:r w:rsidRPr="00FB6FB0">
        <w:rPr>
          <w:sz w:val="20"/>
        </w:rPr>
        <w:t>Не требует настройки.</w:t>
      </w:r>
    </w:p>
    <w:p w:rsidR="009A1CDC" w:rsidRDefault="009A1CDC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49" w:name="_Toc159941895"/>
      <w:r w:rsidRPr="00C12109">
        <w:rPr>
          <w:b/>
          <w:color w:val="0070C0"/>
          <w:sz w:val="20"/>
        </w:rPr>
        <w:t>Отчет «</w:t>
      </w:r>
      <w:r>
        <w:rPr>
          <w:b/>
          <w:color w:val="0070C0"/>
          <w:sz w:val="20"/>
        </w:rPr>
        <w:t>Затраты выход</w:t>
      </w:r>
      <w:r w:rsidRPr="00C12109">
        <w:rPr>
          <w:b/>
          <w:color w:val="0070C0"/>
          <w:sz w:val="20"/>
        </w:rPr>
        <w:t>"</w:t>
      </w:r>
      <w:bookmarkEnd w:id="49"/>
    </w:p>
    <w:p w:rsidR="00FB6FB0" w:rsidRPr="00FB6FB0" w:rsidRDefault="00FB6FB0" w:rsidP="00FB6FB0">
      <w:pPr>
        <w:spacing w:before="120" w:after="120"/>
        <w:ind w:left="708" w:firstLine="708"/>
        <w:rPr>
          <w:sz w:val="20"/>
        </w:rPr>
      </w:pPr>
      <w:r w:rsidRPr="00FB6FB0">
        <w:rPr>
          <w:sz w:val="20"/>
        </w:rPr>
        <w:t>Не требует настройки.</w:t>
      </w:r>
    </w:p>
    <w:p w:rsidR="009A1CDC" w:rsidRDefault="009A1CDC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50" w:name="_Toc159941896"/>
      <w:r w:rsidRPr="00C12109">
        <w:rPr>
          <w:b/>
          <w:color w:val="0070C0"/>
          <w:sz w:val="20"/>
        </w:rPr>
        <w:t>Отчет «</w:t>
      </w:r>
      <w:r>
        <w:rPr>
          <w:b/>
          <w:color w:val="0070C0"/>
          <w:sz w:val="20"/>
        </w:rPr>
        <w:t>НЗП_ГП</w:t>
      </w:r>
      <w:r w:rsidRPr="00C12109">
        <w:rPr>
          <w:b/>
          <w:color w:val="0070C0"/>
          <w:sz w:val="20"/>
        </w:rPr>
        <w:t>"</w:t>
      </w:r>
      <w:bookmarkEnd w:id="50"/>
    </w:p>
    <w:p w:rsidR="00F231DD" w:rsidRPr="00F231DD" w:rsidRDefault="00F231DD" w:rsidP="00F231DD">
      <w:pPr>
        <w:pStyle w:val="a7"/>
        <w:spacing w:before="120" w:after="120"/>
        <w:ind w:firstLine="696"/>
        <w:rPr>
          <w:sz w:val="20"/>
        </w:rPr>
      </w:pPr>
      <w:r w:rsidRPr="00F231DD">
        <w:rPr>
          <w:sz w:val="20"/>
        </w:rPr>
        <w:t>Не требует настройки.</w:t>
      </w:r>
    </w:p>
    <w:p w:rsidR="005B78A1" w:rsidRDefault="005B78A1" w:rsidP="005C19F2">
      <w:pPr>
        <w:pStyle w:val="a7"/>
        <w:numPr>
          <w:ilvl w:val="1"/>
          <w:numId w:val="45"/>
        </w:numPr>
        <w:spacing w:before="240"/>
        <w:contextualSpacing w:val="0"/>
        <w:outlineLvl w:val="1"/>
        <w:rPr>
          <w:b/>
          <w:color w:val="0070C0"/>
          <w:sz w:val="24"/>
        </w:rPr>
      </w:pPr>
      <w:bookmarkStart w:id="51" w:name="_Toc159941897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Денежные средства</w:t>
      </w:r>
      <w:r>
        <w:rPr>
          <w:b/>
          <w:color w:val="0070C0"/>
          <w:sz w:val="24"/>
        </w:rPr>
        <w:t>»</w:t>
      </w:r>
      <w:r w:rsidR="00BD4781">
        <w:rPr>
          <w:b/>
          <w:color w:val="0070C0"/>
          <w:sz w:val="24"/>
        </w:rPr>
        <w:t xml:space="preserve"> (+)</w:t>
      </w:r>
      <w:bookmarkEnd w:id="51"/>
    </w:p>
    <w:p w:rsidR="00246263" w:rsidRPr="00246263" w:rsidRDefault="00246263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52" w:name="_Toc159941898"/>
      <w:r>
        <w:rPr>
          <w:b/>
          <w:color w:val="0070C0"/>
          <w:sz w:val="20"/>
        </w:rPr>
        <w:t>Общие настройки</w:t>
      </w:r>
      <w:r w:rsidRPr="003448B2">
        <w:rPr>
          <w:b/>
          <w:color w:val="0070C0"/>
          <w:sz w:val="20"/>
        </w:rPr>
        <w:t>.</w:t>
      </w:r>
      <w:bookmarkEnd w:id="52"/>
    </w:p>
    <w:p w:rsidR="00984B3E" w:rsidRPr="00246263" w:rsidRDefault="00984B3E" w:rsidP="00246263">
      <w:pPr>
        <w:spacing w:before="120" w:after="120"/>
        <w:rPr>
          <w:sz w:val="20"/>
        </w:rPr>
      </w:pPr>
      <w:r w:rsidRPr="00246263">
        <w:rPr>
          <w:sz w:val="20"/>
        </w:rPr>
        <w:t>Для формирования отчетов раздела «Денежные средства» необходимо на закладке «Дополнительно» заполнить реквизиты:</w:t>
      </w:r>
    </w:p>
    <w:p w:rsidR="00692E95" w:rsidRDefault="008B45A7" w:rsidP="00692E95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50</w:t>
      </w:r>
      <w:r w:rsidR="009B1823">
        <w:rPr>
          <w:noProof/>
        </w:rPr>
        <w:fldChar w:fldCharType="end"/>
      </w:r>
      <w:r w:rsidR="00692E95">
        <w:t xml:space="preserve"> Настройка предопределенных значений для группы отчетов "Денежные средства"</w:t>
      </w:r>
    </w:p>
    <w:p w:rsidR="00692E95" w:rsidRDefault="00B9766C" w:rsidP="00692E95">
      <w:pPr>
        <w:rPr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40D64500" wp14:editId="247DE7FF">
            <wp:extent cx="5341620" cy="3673523"/>
            <wp:effectExtent l="114300" t="114300" r="106680" b="1174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45343" cy="36760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999" w:rsidRPr="003448B2" w:rsidRDefault="00237999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53" w:name="_Toc159941899"/>
      <w:r w:rsidRPr="003448B2">
        <w:rPr>
          <w:b/>
          <w:color w:val="0070C0"/>
          <w:sz w:val="20"/>
        </w:rPr>
        <w:t xml:space="preserve">Отчет </w:t>
      </w:r>
      <w:r w:rsidR="00DD5A71" w:rsidRPr="003448B2">
        <w:rPr>
          <w:b/>
          <w:color w:val="0070C0"/>
          <w:sz w:val="20"/>
        </w:rPr>
        <w:t>«</w:t>
      </w:r>
      <w:r w:rsidRPr="003448B2">
        <w:rPr>
          <w:b/>
          <w:color w:val="0070C0"/>
          <w:sz w:val="20"/>
        </w:rPr>
        <w:t>50</w:t>
      </w:r>
      <w:r w:rsidR="00DD5A71" w:rsidRPr="003448B2">
        <w:rPr>
          <w:b/>
          <w:color w:val="0070C0"/>
          <w:sz w:val="20"/>
        </w:rPr>
        <w:t>»</w:t>
      </w:r>
      <w:r w:rsidR="00716AE4" w:rsidRPr="003448B2">
        <w:rPr>
          <w:b/>
          <w:color w:val="0070C0"/>
          <w:sz w:val="20"/>
        </w:rPr>
        <w:t>.</w:t>
      </w:r>
      <w:bookmarkEnd w:id="53"/>
    </w:p>
    <w:p w:rsidR="00DC4FA4" w:rsidRPr="00DC4FA4" w:rsidRDefault="00DC4FA4" w:rsidP="00DC4FA4">
      <w:pPr>
        <w:spacing w:before="120" w:after="120"/>
        <w:rPr>
          <w:sz w:val="20"/>
        </w:rPr>
      </w:pPr>
      <w:r w:rsidRPr="00DC4FA4">
        <w:rPr>
          <w:sz w:val="20"/>
        </w:rPr>
        <w:t>Не требует настройки.</w:t>
      </w:r>
    </w:p>
    <w:p w:rsidR="00D37130" w:rsidRPr="00716AE4" w:rsidRDefault="00D37130" w:rsidP="00716AE4">
      <w:pPr>
        <w:spacing w:before="120" w:after="120"/>
        <w:rPr>
          <w:sz w:val="20"/>
        </w:rPr>
      </w:pPr>
      <w:r w:rsidRPr="00716AE4">
        <w:rPr>
          <w:sz w:val="20"/>
        </w:rPr>
        <w:t xml:space="preserve">Виды касс </w:t>
      </w:r>
      <w:r w:rsidR="00982FCE">
        <w:rPr>
          <w:sz w:val="20"/>
        </w:rPr>
        <w:t xml:space="preserve">в отчете «50» </w:t>
      </w:r>
      <w:r w:rsidRPr="00716AE4">
        <w:rPr>
          <w:sz w:val="20"/>
        </w:rPr>
        <w:t>определяются в отчете по правилу:</w:t>
      </w:r>
    </w:p>
    <w:p w:rsidR="00842B12" w:rsidRDefault="00842B12" w:rsidP="00842B12">
      <w:pPr>
        <w:pStyle w:val="ae"/>
      </w:pPr>
      <w:r>
        <w:t>Таблица 3 Правила определения вида касс для отчета 50</w:t>
      </w:r>
    </w:p>
    <w:tbl>
      <w:tblPr>
        <w:tblStyle w:val="a9"/>
        <w:tblW w:w="8080" w:type="dxa"/>
        <w:tblInd w:w="-5" w:type="dxa"/>
        <w:tblLook w:val="04A0" w:firstRow="1" w:lastRow="0" w:firstColumn="1" w:lastColumn="0" w:noHBand="0" w:noVBand="1"/>
      </w:tblPr>
      <w:tblGrid>
        <w:gridCol w:w="426"/>
        <w:gridCol w:w="707"/>
        <w:gridCol w:w="2825"/>
        <w:gridCol w:w="4122"/>
      </w:tblGrid>
      <w:tr w:rsidR="00EE0A06" w:rsidRPr="00B615D7" w:rsidTr="00BD3BDA">
        <w:tc>
          <w:tcPr>
            <w:tcW w:w="426" w:type="dxa"/>
            <w:shd w:val="pct10" w:color="auto" w:fill="auto"/>
            <w:vAlign w:val="center"/>
          </w:tcPr>
          <w:p w:rsidR="00EE0A06" w:rsidRPr="00B615D7" w:rsidRDefault="00EE0A06" w:rsidP="00EE0A06">
            <w:pPr>
              <w:keepNext/>
              <w:jc w:val="center"/>
              <w:rPr>
                <w:b/>
                <w:sz w:val="18"/>
              </w:rPr>
            </w:pPr>
            <w:r w:rsidRPr="00B615D7">
              <w:rPr>
                <w:b/>
                <w:sz w:val="18"/>
              </w:rPr>
              <w:t>№</w:t>
            </w:r>
          </w:p>
        </w:tc>
        <w:tc>
          <w:tcPr>
            <w:tcW w:w="3532" w:type="dxa"/>
            <w:gridSpan w:val="2"/>
            <w:shd w:val="pct10" w:color="auto" w:fill="auto"/>
            <w:vAlign w:val="center"/>
          </w:tcPr>
          <w:p w:rsidR="00EE0A06" w:rsidRPr="00B615D7" w:rsidRDefault="00EE0A06" w:rsidP="00EE0A06">
            <w:pPr>
              <w:keepNext/>
              <w:jc w:val="center"/>
              <w:rPr>
                <w:b/>
                <w:sz w:val="18"/>
              </w:rPr>
            </w:pPr>
            <w:r w:rsidRPr="00B615D7">
              <w:rPr>
                <w:b/>
                <w:sz w:val="18"/>
              </w:rPr>
              <w:t>Счет</w:t>
            </w:r>
          </w:p>
        </w:tc>
        <w:tc>
          <w:tcPr>
            <w:tcW w:w="4122" w:type="dxa"/>
            <w:shd w:val="pct10" w:color="auto" w:fill="auto"/>
            <w:vAlign w:val="center"/>
          </w:tcPr>
          <w:p w:rsidR="00EE0A06" w:rsidRPr="00B615D7" w:rsidRDefault="00EE0A06" w:rsidP="00EE0A06">
            <w:pPr>
              <w:keepNext/>
              <w:jc w:val="center"/>
              <w:rPr>
                <w:b/>
                <w:sz w:val="18"/>
              </w:rPr>
            </w:pPr>
            <w:r w:rsidRPr="00B615D7">
              <w:rPr>
                <w:b/>
                <w:sz w:val="18"/>
              </w:rPr>
              <w:t>Вид кассы</w:t>
            </w:r>
          </w:p>
        </w:tc>
      </w:tr>
      <w:tr w:rsidR="00EE0A06" w:rsidRPr="00B615D7" w:rsidTr="00BD3BDA">
        <w:trPr>
          <w:trHeight w:val="213"/>
        </w:trPr>
        <w:tc>
          <w:tcPr>
            <w:tcW w:w="426" w:type="dxa"/>
            <w:vMerge w:val="restart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1</w:t>
            </w:r>
          </w:p>
        </w:tc>
        <w:tc>
          <w:tcPr>
            <w:tcW w:w="707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50.03</w:t>
            </w:r>
          </w:p>
        </w:tc>
        <w:tc>
          <w:tcPr>
            <w:tcW w:w="2825" w:type="dxa"/>
            <w:vMerge w:val="restart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{03} Денежные документы</w:t>
            </w:r>
          </w:p>
        </w:tc>
        <w:tc>
          <w:tcPr>
            <w:tcW w:w="4122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Денежные документы</w:t>
            </w:r>
          </w:p>
        </w:tc>
      </w:tr>
      <w:tr w:rsidR="00EE0A06" w:rsidRPr="00B615D7" w:rsidTr="00BD3BDA">
        <w:tc>
          <w:tcPr>
            <w:tcW w:w="426" w:type="dxa"/>
            <w:vMerge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</w:p>
        </w:tc>
        <w:tc>
          <w:tcPr>
            <w:tcW w:w="707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50.23</w:t>
            </w:r>
          </w:p>
        </w:tc>
        <w:tc>
          <w:tcPr>
            <w:tcW w:w="2825" w:type="dxa"/>
            <w:vMerge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</w:p>
        </w:tc>
        <w:tc>
          <w:tcPr>
            <w:tcW w:w="4122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Денежные документы (в валюте)</w:t>
            </w:r>
          </w:p>
        </w:tc>
      </w:tr>
      <w:tr w:rsidR="00EE0A06" w:rsidRPr="00B615D7" w:rsidTr="00BD3BDA">
        <w:tc>
          <w:tcPr>
            <w:tcW w:w="426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2</w:t>
            </w:r>
          </w:p>
        </w:tc>
        <w:tc>
          <w:tcPr>
            <w:tcW w:w="707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50.01</w:t>
            </w:r>
          </w:p>
        </w:tc>
        <w:tc>
          <w:tcPr>
            <w:tcW w:w="2825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{01} Касса организации</w:t>
            </w:r>
          </w:p>
        </w:tc>
        <w:tc>
          <w:tcPr>
            <w:tcW w:w="4122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Касса организации</w:t>
            </w:r>
          </w:p>
        </w:tc>
      </w:tr>
      <w:tr w:rsidR="00EE0A06" w:rsidRPr="00B615D7" w:rsidTr="00BD3BDA">
        <w:tc>
          <w:tcPr>
            <w:tcW w:w="426" w:type="dxa"/>
            <w:vMerge w:val="restart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3</w:t>
            </w:r>
          </w:p>
        </w:tc>
        <w:tc>
          <w:tcPr>
            <w:tcW w:w="707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50.02</w:t>
            </w:r>
          </w:p>
        </w:tc>
        <w:tc>
          <w:tcPr>
            <w:tcW w:w="2825" w:type="dxa"/>
            <w:vMerge w:val="restart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{02} Операционная касса</w:t>
            </w:r>
          </w:p>
        </w:tc>
        <w:tc>
          <w:tcPr>
            <w:tcW w:w="4122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Операционная касса</w:t>
            </w:r>
          </w:p>
        </w:tc>
      </w:tr>
      <w:tr w:rsidR="00EE0A06" w:rsidRPr="00B615D7" w:rsidTr="00BD3BDA">
        <w:tc>
          <w:tcPr>
            <w:tcW w:w="426" w:type="dxa"/>
            <w:vMerge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</w:p>
        </w:tc>
        <w:tc>
          <w:tcPr>
            <w:tcW w:w="707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50.04</w:t>
            </w:r>
          </w:p>
        </w:tc>
        <w:tc>
          <w:tcPr>
            <w:tcW w:w="2825" w:type="dxa"/>
            <w:vMerge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</w:p>
        </w:tc>
        <w:tc>
          <w:tcPr>
            <w:tcW w:w="4122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Касса по деятельности платежного агента</w:t>
            </w:r>
          </w:p>
        </w:tc>
      </w:tr>
      <w:tr w:rsidR="00EE0A06" w:rsidRPr="00B615D7" w:rsidTr="00BD3BDA">
        <w:trPr>
          <w:trHeight w:val="128"/>
        </w:trPr>
        <w:tc>
          <w:tcPr>
            <w:tcW w:w="426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4</w:t>
            </w:r>
          </w:p>
        </w:tc>
        <w:tc>
          <w:tcPr>
            <w:tcW w:w="707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50.21</w:t>
            </w:r>
          </w:p>
        </w:tc>
        <w:tc>
          <w:tcPr>
            <w:tcW w:w="2825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{04} Касса организации в валюте</w:t>
            </w:r>
          </w:p>
        </w:tc>
        <w:tc>
          <w:tcPr>
            <w:tcW w:w="4122" w:type="dxa"/>
            <w:vAlign w:val="center"/>
          </w:tcPr>
          <w:p w:rsidR="00EE0A06" w:rsidRPr="00B615D7" w:rsidRDefault="00EE0A06" w:rsidP="00EE0A06">
            <w:pPr>
              <w:keepNext/>
              <w:jc w:val="both"/>
              <w:rPr>
                <w:sz w:val="18"/>
              </w:rPr>
            </w:pPr>
            <w:r w:rsidRPr="00B615D7">
              <w:rPr>
                <w:sz w:val="18"/>
              </w:rPr>
              <w:t>Касса организации (в валюте)</w:t>
            </w:r>
          </w:p>
        </w:tc>
      </w:tr>
    </w:tbl>
    <w:p w:rsidR="00716AE4" w:rsidRPr="003448B2" w:rsidRDefault="00237999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54" w:name="_Toc159941900"/>
      <w:r w:rsidRPr="003448B2">
        <w:rPr>
          <w:b/>
          <w:color w:val="0070C0"/>
          <w:sz w:val="20"/>
        </w:rPr>
        <w:t>Отчет</w:t>
      </w:r>
      <w:r w:rsidR="00826723" w:rsidRPr="003448B2">
        <w:rPr>
          <w:b/>
          <w:color w:val="0070C0"/>
          <w:sz w:val="20"/>
        </w:rPr>
        <w:t>ы:</w:t>
      </w:r>
      <w:r w:rsidRPr="003448B2">
        <w:rPr>
          <w:b/>
          <w:color w:val="0070C0"/>
          <w:sz w:val="20"/>
        </w:rPr>
        <w:t xml:space="preserve"> </w:t>
      </w:r>
      <w:r w:rsidR="00DD5A71" w:rsidRPr="003448B2">
        <w:rPr>
          <w:b/>
          <w:color w:val="0070C0"/>
          <w:sz w:val="20"/>
        </w:rPr>
        <w:t>«</w:t>
      </w:r>
      <w:r w:rsidR="002404DE" w:rsidRPr="003448B2">
        <w:rPr>
          <w:b/>
          <w:color w:val="0070C0"/>
          <w:sz w:val="20"/>
        </w:rPr>
        <w:t>51</w:t>
      </w:r>
      <w:r w:rsidR="00DD5A71" w:rsidRPr="003448B2">
        <w:rPr>
          <w:b/>
          <w:color w:val="0070C0"/>
          <w:sz w:val="20"/>
        </w:rPr>
        <w:t>»</w:t>
      </w:r>
      <w:r w:rsidR="002404DE" w:rsidRPr="003448B2">
        <w:rPr>
          <w:b/>
          <w:color w:val="0070C0"/>
          <w:sz w:val="20"/>
        </w:rPr>
        <w:t xml:space="preserve">, </w:t>
      </w:r>
      <w:r w:rsidR="00DD5A71" w:rsidRPr="003448B2">
        <w:rPr>
          <w:b/>
          <w:color w:val="0070C0"/>
          <w:sz w:val="20"/>
        </w:rPr>
        <w:t>«</w:t>
      </w:r>
      <w:r w:rsidR="002404DE" w:rsidRPr="003448B2">
        <w:rPr>
          <w:b/>
          <w:color w:val="0070C0"/>
          <w:sz w:val="20"/>
        </w:rPr>
        <w:t>52</w:t>
      </w:r>
      <w:r w:rsidR="00DD5A71" w:rsidRPr="003448B2">
        <w:rPr>
          <w:b/>
          <w:color w:val="0070C0"/>
          <w:sz w:val="20"/>
        </w:rPr>
        <w:t>»</w:t>
      </w:r>
      <w:r w:rsidR="002404DE" w:rsidRPr="003448B2">
        <w:rPr>
          <w:b/>
          <w:color w:val="0070C0"/>
          <w:sz w:val="20"/>
        </w:rPr>
        <w:t xml:space="preserve">, </w:t>
      </w:r>
      <w:r w:rsidR="00DD5A71" w:rsidRPr="003448B2">
        <w:rPr>
          <w:b/>
          <w:color w:val="0070C0"/>
          <w:sz w:val="20"/>
        </w:rPr>
        <w:t>«</w:t>
      </w:r>
      <w:r w:rsidR="002404DE" w:rsidRPr="003448B2">
        <w:rPr>
          <w:b/>
          <w:color w:val="0070C0"/>
          <w:sz w:val="20"/>
        </w:rPr>
        <w:t>55</w:t>
      </w:r>
      <w:r w:rsidR="00DD5A71" w:rsidRPr="003448B2">
        <w:rPr>
          <w:b/>
          <w:color w:val="0070C0"/>
          <w:sz w:val="20"/>
        </w:rPr>
        <w:t>»</w:t>
      </w:r>
      <w:r w:rsidR="004641B4">
        <w:rPr>
          <w:b/>
          <w:color w:val="0070C0"/>
          <w:sz w:val="20"/>
        </w:rPr>
        <w:t>, «57»</w:t>
      </w:r>
      <w:bookmarkEnd w:id="54"/>
    </w:p>
    <w:p w:rsidR="00C754CC" w:rsidRDefault="00C754CC" w:rsidP="00C754CC">
      <w:pPr>
        <w:spacing w:before="120" w:after="120"/>
        <w:jc w:val="both"/>
        <w:rPr>
          <w:sz w:val="20"/>
        </w:rPr>
      </w:pPr>
      <w:r>
        <w:rPr>
          <w:sz w:val="20"/>
        </w:rPr>
        <w:t>Для заполнения</w:t>
      </w:r>
      <w:r w:rsidR="0094500D">
        <w:rPr>
          <w:sz w:val="20"/>
        </w:rPr>
        <w:t xml:space="preserve"> в отчет</w:t>
      </w:r>
      <w:r w:rsidR="002404DE">
        <w:rPr>
          <w:sz w:val="20"/>
        </w:rPr>
        <w:t xml:space="preserve">ах </w:t>
      </w:r>
      <w:r w:rsidR="00982FCE">
        <w:rPr>
          <w:sz w:val="20"/>
        </w:rPr>
        <w:t>«</w:t>
      </w:r>
      <w:r w:rsidR="002404DE" w:rsidRPr="002404DE">
        <w:rPr>
          <w:sz w:val="20"/>
        </w:rPr>
        <w:t>51</w:t>
      </w:r>
      <w:r w:rsidR="00982FCE">
        <w:rPr>
          <w:sz w:val="20"/>
        </w:rPr>
        <w:t>»</w:t>
      </w:r>
      <w:r w:rsidR="002404DE" w:rsidRPr="002404DE">
        <w:rPr>
          <w:sz w:val="20"/>
        </w:rPr>
        <w:t xml:space="preserve">, </w:t>
      </w:r>
      <w:r w:rsidR="00982FCE">
        <w:rPr>
          <w:sz w:val="20"/>
        </w:rPr>
        <w:t>«</w:t>
      </w:r>
      <w:r w:rsidR="002404DE" w:rsidRPr="002404DE">
        <w:rPr>
          <w:sz w:val="20"/>
        </w:rPr>
        <w:t>52</w:t>
      </w:r>
      <w:r w:rsidR="00982FCE">
        <w:rPr>
          <w:sz w:val="20"/>
        </w:rPr>
        <w:t>»</w:t>
      </w:r>
      <w:r w:rsidR="002404DE" w:rsidRPr="002404DE">
        <w:rPr>
          <w:sz w:val="20"/>
        </w:rPr>
        <w:t xml:space="preserve">, </w:t>
      </w:r>
      <w:r w:rsidR="00982FCE">
        <w:rPr>
          <w:sz w:val="20"/>
        </w:rPr>
        <w:t>«</w:t>
      </w:r>
      <w:r w:rsidR="002404DE" w:rsidRPr="002404DE">
        <w:rPr>
          <w:sz w:val="20"/>
        </w:rPr>
        <w:t>55</w:t>
      </w:r>
      <w:r w:rsidR="00982FCE">
        <w:rPr>
          <w:sz w:val="20"/>
        </w:rPr>
        <w:t>»</w:t>
      </w:r>
      <w:r>
        <w:rPr>
          <w:sz w:val="20"/>
        </w:rPr>
        <w:t xml:space="preserve"> </w:t>
      </w:r>
      <w:r w:rsidR="0094500D">
        <w:rPr>
          <w:sz w:val="20"/>
        </w:rPr>
        <w:t xml:space="preserve">показателей </w:t>
      </w:r>
      <w:r w:rsidRPr="00C754CC">
        <w:rPr>
          <w:sz w:val="20"/>
        </w:rPr>
        <w:t>«ИНН»</w:t>
      </w:r>
      <w:r>
        <w:rPr>
          <w:sz w:val="20"/>
        </w:rPr>
        <w:t xml:space="preserve"> и </w:t>
      </w:r>
      <w:r w:rsidRPr="00C754CC">
        <w:rPr>
          <w:sz w:val="20"/>
        </w:rPr>
        <w:t>«</w:t>
      </w:r>
      <w:r w:rsidRPr="00C754CC">
        <w:rPr>
          <w:sz w:val="20"/>
          <w:lang w:val="en-US"/>
        </w:rPr>
        <w:t>GID</w:t>
      </w:r>
      <w:r w:rsidRPr="00C754CC">
        <w:rPr>
          <w:sz w:val="20"/>
        </w:rPr>
        <w:t>»</w:t>
      </w:r>
      <w:r w:rsidR="0094500D">
        <w:rPr>
          <w:sz w:val="20"/>
        </w:rPr>
        <w:t xml:space="preserve"> необходимо:</w:t>
      </w:r>
    </w:p>
    <w:p w:rsidR="0094500D" w:rsidRDefault="0094500D" w:rsidP="006A4B94">
      <w:pPr>
        <w:pStyle w:val="a7"/>
        <w:numPr>
          <w:ilvl w:val="0"/>
          <w:numId w:val="23"/>
        </w:numPr>
        <w:spacing w:before="120" w:after="120"/>
        <w:ind w:left="714" w:hanging="357"/>
        <w:contextualSpacing w:val="0"/>
        <w:jc w:val="both"/>
        <w:rPr>
          <w:sz w:val="20"/>
        </w:rPr>
      </w:pPr>
      <w:r>
        <w:rPr>
          <w:sz w:val="20"/>
        </w:rPr>
        <w:t xml:space="preserve">Заполнить в настройке «Соответствие для </w:t>
      </w:r>
      <w:r w:rsidR="00396B94">
        <w:rPr>
          <w:sz w:val="20"/>
        </w:rPr>
        <w:t>ССО</w:t>
      </w:r>
      <w:r w:rsidR="002804AC">
        <w:rPr>
          <w:sz w:val="20"/>
        </w:rPr>
        <w:t xml:space="preserve"> (локальный)</w:t>
      </w:r>
      <w:r>
        <w:rPr>
          <w:sz w:val="20"/>
        </w:rPr>
        <w:t>» Вид соответствия = «Банки», сопоставив Банковские счета (Источник) с Банками-Контрагентами (Приемник):</w:t>
      </w:r>
    </w:p>
    <w:p w:rsidR="0098504C" w:rsidRDefault="00842B12" w:rsidP="0098504C">
      <w:pPr>
        <w:pStyle w:val="ae"/>
        <w:keepNext/>
        <w:spacing w:after="0"/>
        <w:ind w:firstLine="142"/>
        <w:jc w:val="both"/>
      </w:pPr>
      <w:r>
        <w:lastRenderedPageBreak/>
        <w:t>Рисунок</w:t>
      </w:r>
      <w:r w:rsidR="0098504C">
        <w:t xml:space="preserve">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51</w:t>
      </w:r>
      <w:r w:rsidR="009B1823">
        <w:rPr>
          <w:noProof/>
        </w:rPr>
        <w:fldChar w:fldCharType="end"/>
      </w:r>
      <w:r w:rsidR="0098504C">
        <w:t xml:space="preserve"> Настройка соответствия банковских счетов банкам-контрагентам</w:t>
      </w:r>
    </w:p>
    <w:p w:rsidR="0098504C" w:rsidRDefault="00B9766C" w:rsidP="0098504C">
      <w:pPr>
        <w:pStyle w:val="a7"/>
        <w:spacing w:after="120"/>
        <w:ind w:left="0"/>
        <w:contextualSpacing w:val="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4168EDD" wp14:editId="5E5D2AD1">
            <wp:extent cx="4244340" cy="2717879"/>
            <wp:effectExtent l="114300" t="95250" r="118110" b="10160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59730" cy="2727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643" w:rsidRPr="0094500D" w:rsidRDefault="0094500D" w:rsidP="006A4B94">
      <w:pPr>
        <w:pStyle w:val="a7"/>
        <w:numPr>
          <w:ilvl w:val="0"/>
          <w:numId w:val="23"/>
        </w:numPr>
        <w:spacing w:before="120" w:after="120"/>
        <w:ind w:left="714" w:hanging="357"/>
        <w:contextualSpacing w:val="0"/>
        <w:jc w:val="both"/>
        <w:rPr>
          <w:sz w:val="20"/>
        </w:rPr>
      </w:pPr>
      <w:r>
        <w:rPr>
          <w:sz w:val="20"/>
        </w:rPr>
        <w:t xml:space="preserve">Заполнить реквизиты </w:t>
      </w:r>
      <w:r w:rsidR="00C754CC" w:rsidRPr="0094500D">
        <w:rPr>
          <w:sz w:val="20"/>
        </w:rPr>
        <w:t>«ИНН для отчетов РА» и «</w:t>
      </w:r>
      <w:r w:rsidR="00C754CC" w:rsidRPr="0094500D">
        <w:rPr>
          <w:sz w:val="20"/>
          <w:lang w:val="en-US"/>
        </w:rPr>
        <w:t>GID</w:t>
      </w:r>
      <w:r w:rsidR="00C754CC" w:rsidRPr="0094500D">
        <w:rPr>
          <w:sz w:val="20"/>
        </w:rPr>
        <w:t xml:space="preserve">» раздела «Дополнительные реквизиты» </w:t>
      </w:r>
      <w:r>
        <w:rPr>
          <w:sz w:val="20"/>
        </w:rPr>
        <w:t>Банков-Контрагентов.</w:t>
      </w:r>
    </w:p>
    <w:p w:rsidR="00601076" w:rsidRDefault="008B45A7" w:rsidP="00171A3A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52</w:t>
      </w:r>
      <w:r w:rsidR="009B1823">
        <w:rPr>
          <w:noProof/>
        </w:rPr>
        <w:fldChar w:fldCharType="end"/>
      </w:r>
      <w:r w:rsidR="00601076">
        <w:t xml:space="preserve"> Реквизиты "ИНН для отчетов РА" и </w:t>
      </w:r>
      <w:r w:rsidR="00601076">
        <w:rPr>
          <w:lang w:val="en-US"/>
        </w:rPr>
        <w:t>GID</w:t>
      </w:r>
      <w:r w:rsidR="00601076">
        <w:t xml:space="preserve"> в договорах контрагентов</w:t>
      </w:r>
    </w:p>
    <w:p w:rsidR="007408CF" w:rsidRDefault="00C754CC" w:rsidP="008B45A7">
      <w:pPr>
        <w:spacing w:after="120"/>
        <w:rPr>
          <w:b/>
          <w:color w:val="0070C0"/>
          <w:sz w:val="20"/>
        </w:rPr>
      </w:pPr>
      <w:r>
        <w:rPr>
          <w:noProof/>
          <w:lang w:eastAsia="ru-RU"/>
        </w:rPr>
        <w:drawing>
          <wp:inline distT="0" distB="0" distL="0" distR="0" wp14:anchorId="11EC4385" wp14:editId="7A5782F9">
            <wp:extent cx="3657469" cy="3602182"/>
            <wp:effectExtent l="95250" t="114300" r="95885" b="1130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83645" cy="36279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4F5" w:rsidRPr="00ED71CD" w:rsidRDefault="00CE34F5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55" w:name="_Toc159941901"/>
      <w:r w:rsidRPr="00ED71CD">
        <w:rPr>
          <w:b/>
          <w:color w:val="0070C0"/>
          <w:sz w:val="20"/>
        </w:rPr>
        <w:t>Отчет «50, 51, 52, 55, 57_движ».</w:t>
      </w:r>
      <w:bookmarkEnd w:id="55"/>
    </w:p>
    <w:p w:rsidR="00CE34F5" w:rsidRDefault="00EA3496" w:rsidP="00CE34F5">
      <w:pPr>
        <w:spacing w:before="120" w:after="120"/>
        <w:rPr>
          <w:sz w:val="20"/>
        </w:rPr>
      </w:pPr>
      <w:r>
        <w:rPr>
          <w:sz w:val="20"/>
        </w:rPr>
        <w:t xml:space="preserve">Для настройки отчета </w:t>
      </w:r>
      <w:r w:rsidRPr="00EA3496">
        <w:rPr>
          <w:sz w:val="20"/>
        </w:rPr>
        <w:t>«50, 51, 52, 55, 57_движ»</w:t>
      </w:r>
      <w:r>
        <w:rPr>
          <w:sz w:val="20"/>
        </w:rPr>
        <w:t xml:space="preserve"> необходимо:</w:t>
      </w:r>
    </w:p>
    <w:p w:rsidR="00EA3496" w:rsidRDefault="00EA3496" w:rsidP="00B9766C">
      <w:pPr>
        <w:pStyle w:val="a7"/>
        <w:numPr>
          <w:ilvl w:val="0"/>
          <w:numId w:val="23"/>
        </w:numPr>
        <w:spacing w:before="120" w:after="120"/>
        <w:jc w:val="both"/>
        <w:rPr>
          <w:sz w:val="20"/>
        </w:rPr>
      </w:pPr>
      <w:r>
        <w:rPr>
          <w:sz w:val="20"/>
        </w:rPr>
        <w:t>При необходимости дополнить статьи ДДС в папке «Статьи движения денежных средств» справочника «Аналитики (</w:t>
      </w:r>
      <w:r w:rsidR="00396B94">
        <w:rPr>
          <w:sz w:val="20"/>
        </w:rPr>
        <w:t>ССО</w:t>
      </w:r>
      <w:r>
        <w:rPr>
          <w:sz w:val="20"/>
        </w:rPr>
        <w:t>)»:</w:t>
      </w:r>
    </w:p>
    <w:p w:rsidR="00EA3496" w:rsidRDefault="008B45A7" w:rsidP="008B45A7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53</w:t>
      </w:r>
      <w:r w:rsidR="009B1823">
        <w:rPr>
          <w:noProof/>
        </w:rPr>
        <w:fldChar w:fldCharType="end"/>
      </w:r>
      <w:r w:rsidR="00EA3496">
        <w:t xml:space="preserve"> П</w:t>
      </w:r>
      <w:r w:rsidR="00EA3496" w:rsidRPr="00FB464F">
        <w:t>апк</w:t>
      </w:r>
      <w:r w:rsidR="00EA3496">
        <w:t>а</w:t>
      </w:r>
      <w:r w:rsidR="00EA3496" w:rsidRPr="00FB464F">
        <w:t xml:space="preserve"> «Статьи движения денежных средств»</w:t>
      </w:r>
    </w:p>
    <w:p w:rsidR="00EA3496" w:rsidRPr="00EA3496" w:rsidRDefault="00B9766C" w:rsidP="008B45A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379EC2C" wp14:editId="651BCB4D">
            <wp:extent cx="4706180" cy="2514600"/>
            <wp:effectExtent l="114300" t="95250" r="113665" b="952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09256" cy="25162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3496" w:rsidRPr="00EA3496" w:rsidRDefault="007F29FC" w:rsidP="006A4B94">
      <w:pPr>
        <w:pStyle w:val="a7"/>
        <w:numPr>
          <w:ilvl w:val="0"/>
          <w:numId w:val="23"/>
        </w:numPr>
        <w:spacing w:before="120" w:after="120"/>
        <w:jc w:val="both"/>
        <w:rPr>
          <w:sz w:val="20"/>
        </w:rPr>
      </w:pPr>
      <w:r>
        <w:rPr>
          <w:sz w:val="20"/>
        </w:rPr>
        <w:t>Для счетов</w:t>
      </w:r>
      <w:r w:rsidR="00DA6D13">
        <w:rPr>
          <w:sz w:val="20"/>
        </w:rPr>
        <w:t>, у которых Субконто 1 или Субконто 2 =</w:t>
      </w:r>
      <w:r>
        <w:rPr>
          <w:sz w:val="20"/>
        </w:rPr>
        <w:t xml:space="preserve"> «</w:t>
      </w:r>
      <w:r w:rsidRPr="007F29FC">
        <w:rPr>
          <w:sz w:val="20"/>
        </w:rPr>
        <w:t>Статьи движения денежных средств (об)</w:t>
      </w:r>
      <w:r>
        <w:rPr>
          <w:sz w:val="20"/>
        </w:rPr>
        <w:t>» н</w:t>
      </w:r>
      <w:r w:rsidR="008829BD">
        <w:rPr>
          <w:sz w:val="20"/>
        </w:rPr>
        <w:t>астроить соответствие элементов справочника «Статьи движения денежных средств» (Источник) значениям папки «Статья движения денежных средств» справочника «Аналитики (</w:t>
      </w:r>
      <w:r w:rsidR="00396B94">
        <w:rPr>
          <w:sz w:val="20"/>
        </w:rPr>
        <w:t>ССО</w:t>
      </w:r>
      <w:r w:rsidR="008829BD">
        <w:rPr>
          <w:sz w:val="20"/>
        </w:rPr>
        <w:t xml:space="preserve">)» </w:t>
      </w:r>
      <w:r w:rsidR="006D5C4E">
        <w:rPr>
          <w:sz w:val="20"/>
        </w:rPr>
        <w:t xml:space="preserve">в настройке </w:t>
      </w:r>
      <w:r w:rsidR="00B9766C">
        <w:rPr>
          <w:sz w:val="20"/>
        </w:rPr>
        <w:t xml:space="preserve">«Соответствия от ССО», вид соответствия - </w:t>
      </w:r>
      <w:r w:rsidR="006D5C4E">
        <w:rPr>
          <w:sz w:val="20"/>
        </w:rPr>
        <w:t>«</w:t>
      </w:r>
      <w:r w:rsidR="006D5C4E" w:rsidRPr="006D5C4E">
        <w:rPr>
          <w:sz w:val="20"/>
        </w:rPr>
        <w:t>Статьи ДДС</w:t>
      </w:r>
      <w:r w:rsidR="006D5C4E">
        <w:rPr>
          <w:sz w:val="20"/>
        </w:rPr>
        <w:t>»</w:t>
      </w:r>
      <w:r w:rsidR="008829BD">
        <w:rPr>
          <w:sz w:val="20"/>
        </w:rPr>
        <w:t>:</w:t>
      </w:r>
    </w:p>
    <w:p w:rsidR="007F29FC" w:rsidRDefault="008B45A7" w:rsidP="008B45A7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54</w:t>
      </w:r>
      <w:r w:rsidR="009B1823">
        <w:rPr>
          <w:noProof/>
        </w:rPr>
        <w:fldChar w:fldCharType="end"/>
      </w:r>
      <w:r w:rsidR="007F29FC">
        <w:t xml:space="preserve"> Настройка соответствия "</w:t>
      </w:r>
      <w:r w:rsidR="00B9766C">
        <w:t>Статьи</w:t>
      </w:r>
      <w:r w:rsidR="007F29FC">
        <w:t xml:space="preserve"> ДДС"</w:t>
      </w:r>
    </w:p>
    <w:p w:rsidR="00CE34F5" w:rsidRDefault="00B9766C" w:rsidP="008B45A7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4447DC1" wp14:editId="580D21F6">
            <wp:extent cx="5671185" cy="2514600"/>
            <wp:effectExtent l="133350" t="95250" r="139065" b="952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14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D13" w:rsidRDefault="00DA6D13" w:rsidP="006A4B94">
      <w:pPr>
        <w:pStyle w:val="a7"/>
        <w:numPr>
          <w:ilvl w:val="0"/>
          <w:numId w:val="23"/>
        </w:numPr>
        <w:spacing w:before="120" w:after="120"/>
        <w:contextualSpacing w:val="0"/>
        <w:jc w:val="both"/>
        <w:rPr>
          <w:sz w:val="20"/>
        </w:rPr>
      </w:pPr>
      <w:r w:rsidRPr="00DA6D13">
        <w:rPr>
          <w:sz w:val="20"/>
        </w:rPr>
        <w:t>Для счетов, у которых нет субконто «Статьи движения денежных средств (об)»</w:t>
      </w:r>
      <w:r>
        <w:rPr>
          <w:sz w:val="20"/>
        </w:rPr>
        <w:t xml:space="preserve"> настроить Виды соответствий счетов учета статьям ДДС </w:t>
      </w:r>
      <w:r w:rsidR="00396B94">
        <w:rPr>
          <w:sz w:val="20"/>
        </w:rPr>
        <w:t>ССО</w:t>
      </w:r>
      <w:r>
        <w:rPr>
          <w:sz w:val="20"/>
        </w:rPr>
        <w:t>:</w:t>
      </w:r>
    </w:p>
    <w:p w:rsidR="00DA6D13" w:rsidRDefault="00DA6D13" w:rsidP="006A4B94">
      <w:pPr>
        <w:pStyle w:val="a7"/>
        <w:numPr>
          <w:ilvl w:val="1"/>
          <w:numId w:val="23"/>
        </w:numPr>
        <w:spacing w:before="120" w:after="120"/>
        <w:contextualSpacing w:val="0"/>
        <w:rPr>
          <w:sz w:val="20"/>
        </w:rPr>
      </w:pPr>
      <w:r>
        <w:rPr>
          <w:sz w:val="20"/>
        </w:rPr>
        <w:t>по дебету - Вид соответствия = Счета ДС (ДТ):</w:t>
      </w:r>
    </w:p>
    <w:p w:rsidR="00DA6D13" w:rsidRDefault="008B45A7" w:rsidP="008B45A7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55</w:t>
      </w:r>
      <w:r w:rsidR="009B1823">
        <w:rPr>
          <w:noProof/>
        </w:rPr>
        <w:fldChar w:fldCharType="end"/>
      </w:r>
      <w:r w:rsidR="00DA6D13">
        <w:t xml:space="preserve"> </w:t>
      </w:r>
      <w:r w:rsidR="00DA6D13" w:rsidRPr="00097978">
        <w:t>Вид соответствия = Счета ДС (ДТ)</w:t>
      </w:r>
    </w:p>
    <w:p w:rsidR="00DA6D13" w:rsidRDefault="00B9766C" w:rsidP="008B45A7">
      <w:pPr>
        <w:pStyle w:val="a7"/>
        <w:spacing w:after="120"/>
        <w:ind w:hanging="7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E288DE3" wp14:editId="6A34D41B">
            <wp:extent cx="4465320" cy="2393904"/>
            <wp:effectExtent l="114300" t="95250" r="106680" b="1022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74643" cy="2398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D13" w:rsidRDefault="00DA6D13" w:rsidP="006A4B94">
      <w:pPr>
        <w:pStyle w:val="a7"/>
        <w:numPr>
          <w:ilvl w:val="1"/>
          <w:numId w:val="23"/>
        </w:numPr>
        <w:spacing w:after="120"/>
        <w:rPr>
          <w:sz w:val="20"/>
        </w:rPr>
      </w:pPr>
      <w:r>
        <w:rPr>
          <w:sz w:val="20"/>
        </w:rPr>
        <w:t xml:space="preserve">по </w:t>
      </w:r>
      <w:r w:rsidR="003D3450">
        <w:rPr>
          <w:sz w:val="20"/>
        </w:rPr>
        <w:t>кредиту</w:t>
      </w:r>
      <w:r>
        <w:rPr>
          <w:sz w:val="20"/>
        </w:rPr>
        <w:t xml:space="preserve"> - Вид соответствия = Счета ДС (КТ):</w:t>
      </w:r>
    </w:p>
    <w:p w:rsidR="00DA6D13" w:rsidRDefault="008B45A7" w:rsidP="008B45A7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56</w:t>
      </w:r>
      <w:r w:rsidR="009B1823">
        <w:rPr>
          <w:noProof/>
        </w:rPr>
        <w:fldChar w:fldCharType="end"/>
      </w:r>
      <w:r w:rsidR="00DA6D13">
        <w:t xml:space="preserve"> </w:t>
      </w:r>
      <w:r w:rsidR="00DA6D13" w:rsidRPr="00EB3571">
        <w:t>Вид соответствия = Счета ДС (КТ)</w:t>
      </w:r>
    </w:p>
    <w:p w:rsidR="00DA6D13" w:rsidRDefault="00B9766C" w:rsidP="008B45A7">
      <w:pPr>
        <w:pStyle w:val="a7"/>
        <w:spacing w:after="120"/>
        <w:ind w:left="0"/>
        <w:contextualSpacing w:val="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A28EC7D" wp14:editId="79293283">
            <wp:extent cx="4495800" cy="1617904"/>
            <wp:effectExtent l="114300" t="95250" r="114300" b="971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12704" cy="1623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166" w:rsidRDefault="00B81166" w:rsidP="001C460E">
      <w:pPr>
        <w:pStyle w:val="a7"/>
        <w:numPr>
          <w:ilvl w:val="0"/>
          <w:numId w:val="23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Д</w:t>
      </w:r>
      <w:r w:rsidR="001C460E">
        <w:rPr>
          <w:sz w:val="20"/>
        </w:rPr>
        <w:t>ля стат</w:t>
      </w:r>
      <w:r>
        <w:rPr>
          <w:sz w:val="20"/>
        </w:rPr>
        <w:t>ей</w:t>
      </w:r>
      <w:r w:rsidR="001C460E">
        <w:rPr>
          <w:sz w:val="20"/>
        </w:rPr>
        <w:t xml:space="preserve"> БУ</w:t>
      </w:r>
      <w:r>
        <w:rPr>
          <w:sz w:val="20"/>
        </w:rPr>
        <w:t xml:space="preserve"> с особым алгоритмом определения статьи ДДС для ФСД </w:t>
      </w:r>
      <w:r w:rsidR="008B1204">
        <w:rPr>
          <w:sz w:val="20"/>
        </w:rPr>
        <w:t>необходимо заполнить значения на закладке «Дополнительно»:</w:t>
      </w:r>
    </w:p>
    <w:p w:rsidR="008B1204" w:rsidRDefault="008B45A7" w:rsidP="001C460E">
      <w:pPr>
        <w:pStyle w:val="ae"/>
        <w:keepNext/>
        <w:spacing w:after="0"/>
        <w:ind w:firstLine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57</w:t>
      </w:r>
      <w:r w:rsidR="009B1823">
        <w:rPr>
          <w:noProof/>
        </w:rPr>
        <w:fldChar w:fldCharType="end"/>
      </w:r>
      <w:r w:rsidR="008B1204">
        <w:t xml:space="preserve"> Закладка "</w:t>
      </w:r>
      <w:r w:rsidR="00CD3D28">
        <w:t>Дополнительно</w:t>
      </w:r>
      <w:r w:rsidR="008B1204">
        <w:t>" для раздела отчета "Денежные средства"</w:t>
      </w:r>
    </w:p>
    <w:p w:rsidR="006B6388" w:rsidRDefault="00573AED" w:rsidP="00B81166">
      <w:pPr>
        <w:pStyle w:val="a7"/>
        <w:spacing w:after="120"/>
        <w:ind w:left="0"/>
        <w:contextualSpacing w:val="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019D4C8" wp14:editId="304C36AE">
            <wp:extent cx="5432388" cy="2019300"/>
            <wp:effectExtent l="133350" t="95250" r="130810" b="952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46282"/>
                    <a:stretch/>
                  </pic:blipFill>
                  <pic:spPr bwMode="auto">
                    <a:xfrm>
                      <a:off x="0" y="0"/>
                      <a:ext cx="5444790" cy="202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EA4" w:rsidRDefault="005B78A1" w:rsidP="005C19F2">
      <w:pPr>
        <w:pStyle w:val="a7"/>
        <w:numPr>
          <w:ilvl w:val="1"/>
          <w:numId w:val="45"/>
        </w:numPr>
        <w:spacing w:before="24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56" w:name="_Toc159941902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Финансовые вложения</w:t>
      </w:r>
      <w:r>
        <w:rPr>
          <w:b/>
          <w:color w:val="0070C0"/>
          <w:sz w:val="24"/>
        </w:rPr>
        <w:t>»</w:t>
      </w:r>
      <w:bookmarkEnd w:id="56"/>
    </w:p>
    <w:p w:rsidR="005708F5" w:rsidRDefault="005708F5" w:rsidP="005708F5">
      <w:pPr>
        <w:pStyle w:val="a7"/>
        <w:numPr>
          <w:ilvl w:val="0"/>
          <w:numId w:val="30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Для настройки отчетов раздела «</w:t>
      </w:r>
      <w:r w:rsidRPr="005708F5">
        <w:rPr>
          <w:sz w:val="20"/>
        </w:rPr>
        <w:t>Финансовые вложения и ДП</w:t>
      </w:r>
      <w:r>
        <w:rPr>
          <w:sz w:val="20"/>
        </w:rPr>
        <w:t>» необходимо данные по финансовым договорам внести в справочник «Сведения</w:t>
      </w:r>
      <w:r w:rsidR="00707DCF">
        <w:rPr>
          <w:sz w:val="20"/>
        </w:rPr>
        <w:t xml:space="preserve"> ССО </w:t>
      </w:r>
      <w:r>
        <w:rPr>
          <w:sz w:val="20"/>
        </w:rPr>
        <w:t>для договоров»:</w:t>
      </w:r>
    </w:p>
    <w:p w:rsidR="005708F5" w:rsidRDefault="005708F5" w:rsidP="008A7F8A">
      <w:pPr>
        <w:pStyle w:val="ae"/>
        <w:keepNext/>
        <w:spacing w:after="0"/>
        <w:ind w:left="709" w:firstLine="142"/>
      </w:pPr>
      <w:r>
        <w:lastRenderedPageBreak/>
        <w:t xml:space="preserve">Таблица </w:t>
      </w:r>
      <w:r w:rsidR="007A6813">
        <w:rPr>
          <w:noProof/>
        </w:rPr>
        <w:fldChar w:fldCharType="begin"/>
      </w:r>
      <w:r w:rsidR="007A6813">
        <w:rPr>
          <w:noProof/>
        </w:rPr>
        <w:instrText xml:space="preserve"> SEQ Таблица \* ARABIC </w:instrText>
      </w:r>
      <w:r w:rsidR="007A6813">
        <w:rPr>
          <w:noProof/>
        </w:rPr>
        <w:fldChar w:fldCharType="separate"/>
      </w:r>
      <w:r w:rsidR="006508A4">
        <w:rPr>
          <w:noProof/>
        </w:rPr>
        <w:t>58</w:t>
      </w:r>
      <w:r w:rsidR="007A6813">
        <w:rPr>
          <w:noProof/>
        </w:rPr>
        <w:fldChar w:fldCharType="end"/>
      </w:r>
      <w:r>
        <w:t xml:space="preserve"> Справочник "Сведения</w:t>
      </w:r>
      <w:r w:rsidR="00707DCF">
        <w:t xml:space="preserve"> ССО </w:t>
      </w:r>
      <w:r>
        <w:t>для договоров"</w:t>
      </w:r>
    </w:p>
    <w:p w:rsidR="005708F5" w:rsidRPr="005708F5" w:rsidRDefault="002B0287" w:rsidP="008A7F8A">
      <w:pPr>
        <w:spacing w:after="120"/>
        <w:ind w:left="709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72CC3BB" wp14:editId="3ED6A500">
            <wp:extent cx="3429000" cy="1569983"/>
            <wp:effectExtent l="95250" t="95250" r="95250" b="8763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37679" cy="1573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08F5" w:rsidRDefault="005708F5" w:rsidP="009B185D">
      <w:pPr>
        <w:pStyle w:val="a7"/>
        <w:numPr>
          <w:ilvl w:val="0"/>
          <w:numId w:val="30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Перечень реквизитов в карточке сведений</w:t>
      </w:r>
      <w:r w:rsidR="00707DCF">
        <w:rPr>
          <w:sz w:val="20"/>
        </w:rPr>
        <w:t xml:space="preserve"> ССО </w:t>
      </w:r>
      <w:r>
        <w:rPr>
          <w:sz w:val="20"/>
        </w:rPr>
        <w:t>для договоров» зависит от</w:t>
      </w:r>
      <w:r w:rsidR="009B185D">
        <w:rPr>
          <w:sz w:val="20"/>
        </w:rPr>
        <w:t xml:space="preserve"> вида финансового договора (Кредит/</w:t>
      </w:r>
      <w:proofErr w:type="spellStart"/>
      <w:r w:rsidR="009B185D">
        <w:rPr>
          <w:sz w:val="20"/>
        </w:rPr>
        <w:t>Займ</w:t>
      </w:r>
      <w:proofErr w:type="spellEnd"/>
      <w:r w:rsidR="009B185D">
        <w:rPr>
          <w:sz w:val="20"/>
        </w:rPr>
        <w:t xml:space="preserve"> или Договор поручения/Банковская гарантия, а также является ли он выданным или полученным).</w:t>
      </w:r>
    </w:p>
    <w:p w:rsidR="005708F5" w:rsidRDefault="005708F5" w:rsidP="008A7F8A">
      <w:pPr>
        <w:pStyle w:val="ae"/>
        <w:keepNext/>
        <w:spacing w:after="0"/>
        <w:ind w:left="709" w:firstLine="284"/>
      </w:pPr>
      <w:r>
        <w:t xml:space="preserve">Таблица </w:t>
      </w:r>
      <w:r w:rsidR="007A6813">
        <w:rPr>
          <w:noProof/>
        </w:rPr>
        <w:fldChar w:fldCharType="begin"/>
      </w:r>
      <w:r w:rsidR="007A6813">
        <w:rPr>
          <w:noProof/>
        </w:rPr>
        <w:instrText xml:space="preserve"> SEQ Таблица \* ARABIC </w:instrText>
      </w:r>
      <w:r w:rsidR="007A6813">
        <w:rPr>
          <w:noProof/>
        </w:rPr>
        <w:fldChar w:fldCharType="separate"/>
      </w:r>
      <w:r w:rsidR="006508A4">
        <w:rPr>
          <w:noProof/>
        </w:rPr>
        <w:t>59</w:t>
      </w:r>
      <w:r w:rsidR="007A6813">
        <w:rPr>
          <w:noProof/>
        </w:rPr>
        <w:fldChar w:fldCharType="end"/>
      </w:r>
      <w:r>
        <w:t xml:space="preserve"> Карточка справочникам "Сведения</w:t>
      </w:r>
      <w:r w:rsidR="00707DCF">
        <w:t xml:space="preserve"> ССО </w:t>
      </w:r>
      <w:r>
        <w:t>для договоров"</w:t>
      </w:r>
    </w:p>
    <w:p w:rsidR="005708F5" w:rsidRDefault="002B0287" w:rsidP="008A7F8A">
      <w:pPr>
        <w:spacing w:after="120"/>
        <w:ind w:left="709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3B9C6832" wp14:editId="3248FF74">
            <wp:extent cx="4846320" cy="5232681"/>
            <wp:effectExtent l="114300" t="133350" r="106680" b="13970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57107" cy="5244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BA3" w:rsidRDefault="002F1BA3" w:rsidP="002F1BA3">
      <w:pPr>
        <w:pStyle w:val="a7"/>
        <w:spacing w:before="120" w:after="120"/>
        <w:contextualSpacing w:val="0"/>
        <w:jc w:val="both"/>
        <w:rPr>
          <w:sz w:val="20"/>
        </w:rPr>
      </w:pPr>
      <w:r w:rsidRPr="002F1BA3">
        <w:rPr>
          <w:sz w:val="20"/>
        </w:rPr>
        <w:t>Значения</w:t>
      </w:r>
      <w:r>
        <w:rPr>
          <w:sz w:val="20"/>
        </w:rPr>
        <w:t xml:space="preserve"> реквизитов данного справочника используются для заполнения отчетов раздела «</w:t>
      </w:r>
      <w:r w:rsidRPr="002F1BA3">
        <w:rPr>
          <w:sz w:val="20"/>
        </w:rPr>
        <w:t>Финансовые вложения»</w:t>
      </w:r>
      <w:r>
        <w:rPr>
          <w:sz w:val="20"/>
        </w:rPr>
        <w:t>.</w:t>
      </w:r>
    </w:p>
    <w:p w:rsidR="002F1BA3" w:rsidRPr="002F1BA3" w:rsidRDefault="002F1BA3" w:rsidP="002F1BA3">
      <w:pPr>
        <w:pStyle w:val="a7"/>
        <w:spacing w:before="120" w:after="120"/>
        <w:contextualSpacing w:val="0"/>
        <w:jc w:val="both"/>
        <w:rPr>
          <w:sz w:val="20"/>
        </w:rPr>
      </w:pPr>
    </w:p>
    <w:p w:rsidR="005B78A1" w:rsidRPr="00BD4781" w:rsidRDefault="005B78A1" w:rsidP="002A3563">
      <w:pPr>
        <w:pStyle w:val="a7"/>
        <w:numPr>
          <w:ilvl w:val="1"/>
          <w:numId w:val="45"/>
        </w:numPr>
        <w:spacing w:before="240"/>
        <w:ind w:left="1134" w:hanging="567"/>
        <w:contextualSpacing w:val="0"/>
        <w:jc w:val="both"/>
        <w:outlineLvl w:val="1"/>
        <w:rPr>
          <w:b/>
          <w:color w:val="0070C0"/>
          <w:sz w:val="24"/>
        </w:rPr>
      </w:pPr>
      <w:bookmarkStart w:id="57" w:name="_Toc159941903"/>
      <w:r>
        <w:rPr>
          <w:b/>
          <w:color w:val="0070C0"/>
          <w:sz w:val="24"/>
        </w:rPr>
        <w:lastRenderedPageBreak/>
        <w:t>Раздел отчета «</w:t>
      </w:r>
      <w:r w:rsidRPr="00362BF4">
        <w:rPr>
          <w:b/>
          <w:color w:val="0070C0"/>
          <w:sz w:val="24"/>
        </w:rPr>
        <w:t>Расчеты</w:t>
      </w:r>
      <w:r>
        <w:rPr>
          <w:b/>
          <w:color w:val="0070C0"/>
          <w:sz w:val="24"/>
        </w:rPr>
        <w:t>»</w:t>
      </w:r>
      <w:r w:rsidR="00BD4781">
        <w:rPr>
          <w:b/>
          <w:color w:val="0070C0"/>
          <w:sz w:val="24"/>
        </w:rPr>
        <w:t xml:space="preserve"> (+/-)</w:t>
      </w:r>
      <w:bookmarkEnd w:id="57"/>
    </w:p>
    <w:p w:rsidR="00EC23DB" w:rsidRPr="004E0783" w:rsidRDefault="00EC23DB" w:rsidP="002A3563">
      <w:pPr>
        <w:pStyle w:val="a7"/>
        <w:numPr>
          <w:ilvl w:val="0"/>
          <w:numId w:val="51"/>
        </w:numPr>
        <w:spacing w:before="120" w:after="120"/>
        <w:contextualSpacing w:val="0"/>
        <w:jc w:val="both"/>
        <w:rPr>
          <w:sz w:val="20"/>
        </w:rPr>
      </w:pPr>
      <w:r w:rsidRPr="004E0783">
        <w:rPr>
          <w:sz w:val="20"/>
        </w:rPr>
        <w:t>Для настроек отчетов раздела «Расчеты» используются следующие инструменты, расположенные в разделе «</w:t>
      </w:r>
      <w:r w:rsidR="002A3563">
        <w:rPr>
          <w:sz w:val="20"/>
        </w:rPr>
        <w:t>Система сбора отчетности</w:t>
      </w:r>
      <w:r w:rsidRPr="004E0783">
        <w:rPr>
          <w:sz w:val="20"/>
        </w:rPr>
        <w:t xml:space="preserve"> </w:t>
      </w:r>
      <w:r w:rsidR="002A3563">
        <w:rPr>
          <w:sz w:val="20"/>
        </w:rPr>
        <w:t>(</w:t>
      </w:r>
      <w:r w:rsidR="00396B94">
        <w:rPr>
          <w:sz w:val="20"/>
        </w:rPr>
        <w:t>ССО</w:t>
      </w:r>
      <w:r w:rsidR="002A3563">
        <w:rPr>
          <w:sz w:val="20"/>
        </w:rPr>
        <w:t>)</w:t>
      </w:r>
      <w:r w:rsidRPr="004E0783">
        <w:rPr>
          <w:sz w:val="20"/>
        </w:rPr>
        <w:t>»:</w:t>
      </w:r>
    </w:p>
    <w:p w:rsidR="00EC23DB" w:rsidRDefault="00EC23DB" w:rsidP="002A3563">
      <w:pPr>
        <w:pStyle w:val="a7"/>
        <w:numPr>
          <w:ilvl w:val="1"/>
          <w:numId w:val="23"/>
        </w:numPr>
        <w:spacing w:before="120" w:after="120"/>
        <w:ind w:hanging="357"/>
        <w:contextualSpacing w:val="0"/>
        <w:jc w:val="both"/>
        <w:rPr>
          <w:sz w:val="20"/>
          <w:u w:val="single"/>
        </w:rPr>
      </w:pPr>
      <w:r w:rsidRPr="00EC23DB">
        <w:rPr>
          <w:sz w:val="20"/>
          <w:u w:val="single"/>
        </w:rPr>
        <w:t>Справочник «Аналитики (</w:t>
      </w:r>
      <w:r w:rsidR="00396B94">
        <w:rPr>
          <w:sz w:val="20"/>
          <w:u w:val="single"/>
        </w:rPr>
        <w:t>ССО</w:t>
      </w:r>
      <w:r w:rsidRPr="00EC23DB">
        <w:rPr>
          <w:sz w:val="20"/>
          <w:u w:val="single"/>
        </w:rPr>
        <w:t>)»</w:t>
      </w:r>
      <w:r w:rsidR="001E58A0">
        <w:rPr>
          <w:sz w:val="20"/>
          <w:u w:val="single"/>
        </w:rPr>
        <w:t xml:space="preserve"> (подраздел «Настройки»)</w:t>
      </w:r>
      <w:r>
        <w:rPr>
          <w:sz w:val="20"/>
          <w:u w:val="single"/>
        </w:rPr>
        <w:t>;</w:t>
      </w:r>
    </w:p>
    <w:p w:rsidR="00EC23DB" w:rsidRDefault="00EC23DB" w:rsidP="002A3563">
      <w:pPr>
        <w:pStyle w:val="a7"/>
        <w:numPr>
          <w:ilvl w:val="1"/>
          <w:numId w:val="23"/>
        </w:numPr>
        <w:spacing w:before="120" w:after="120"/>
        <w:ind w:hanging="357"/>
        <w:contextualSpacing w:val="0"/>
        <w:jc w:val="both"/>
        <w:rPr>
          <w:sz w:val="20"/>
          <w:u w:val="single"/>
        </w:rPr>
      </w:pPr>
      <w:r>
        <w:rPr>
          <w:sz w:val="20"/>
          <w:u w:val="single"/>
        </w:rPr>
        <w:t xml:space="preserve">Настройка «Периметр консолидации </w:t>
      </w:r>
      <w:r w:rsidR="00396B94">
        <w:rPr>
          <w:sz w:val="20"/>
          <w:u w:val="single"/>
        </w:rPr>
        <w:t>ССО</w:t>
      </w:r>
      <w:r>
        <w:rPr>
          <w:sz w:val="20"/>
          <w:u w:val="single"/>
        </w:rPr>
        <w:t>»</w:t>
      </w:r>
      <w:r w:rsidR="001E58A0">
        <w:rPr>
          <w:sz w:val="20"/>
          <w:u w:val="single"/>
        </w:rPr>
        <w:t xml:space="preserve"> (подраздел «</w:t>
      </w:r>
      <w:r w:rsidR="007417AE">
        <w:rPr>
          <w:sz w:val="20"/>
          <w:u w:val="single"/>
        </w:rPr>
        <w:t>Справочники</w:t>
      </w:r>
      <w:r w:rsidR="001E58A0">
        <w:rPr>
          <w:sz w:val="20"/>
          <w:u w:val="single"/>
        </w:rPr>
        <w:t>»)</w:t>
      </w:r>
      <w:r w:rsidR="004E0783">
        <w:rPr>
          <w:sz w:val="20"/>
          <w:u w:val="single"/>
        </w:rPr>
        <w:t>.</w:t>
      </w:r>
    </w:p>
    <w:p w:rsidR="00EC23DB" w:rsidRDefault="008B45A7" w:rsidP="002C04EA">
      <w:pPr>
        <w:pStyle w:val="ae"/>
        <w:keepNext/>
        <w:spacing w:after="0"/>
        <w:ind w:left="142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60</w:t>
      </w:r>
      <w:r w:rsidR="009B1823">
        <w:rPr>
          <w:noProof/>
        </w:rPr>
        <w:fldChar w:fldCharType="end"/>
      </w:r>
      <w:r w:rsidR="00EC23DB">
        <w:t xml:space="preserve"> Настройки раздела "Отчетность </w:t>
      </w:r>
      <w:r w:rsidR="00396B94">
        <w:t>ССО</w:t>
      </w:r>
      <w:r w:rsidR="00EC23DB">
        <w:t>"</w:t>
      </w:r>
    </w:p>
    <w:p w:rsidR="00EC23DB" w:rsidRDefault="002A3563" w:rsidP="00EC23DB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3755107" wp14:editId="01EEEBBA">
            <wp:extent cx="5370929" cy="2430780"/>
            <wp:effectExtent l="133350" t="95250" r="134620" b="10287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85034" cy="2437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82F" w:rsidRPr="00174049" w:rsidRDefault="0039782F" w:rsidP="002F1BA3">
      <w:pPr>
        <w:pStyle w:val="a7"/>
        <w:numPr>
          <w:ilvl w:val="0"/>
          <w:numId w:val="51"/>
        </w:numPr>
        <w:spacing w:after="120" w:line="240" w:lineRule="auto"/>
        <w:jc w:val="both"/>
        <w:rPr>
          <w:sz w:val="20"/>
        </w:rPr>
      </w:pPr>
      <w:r w:rsidRPr="0039782F">
        <w:rPr>
          <w:sz w:val="20"/>
        </w:rPr>
        <w:t xml:space="preserve">В </w:t>
      </w:r>
      <w:r w:rsidRPr="00174049">
        <w:rPr>
          <w:sz w:val="20"/>
        </w:rPr>
        <w:t>справочнике «Аналитики (</w:t>
      </w:r>
      <w:r w:rsidR="00396B94">
        <w:rPr>
          <w:sz w:val="20"/>
        </w:rPr>
        <w:t>ССО</w:t>
      </w:r>
      <w:r w:rsidRPr="00174049">
        <w:rPr>
          <w:sz w:val="20"/>
        </w:rPr>
        <w:t xml:space="preserve">)» </w:t>
      </w:r>
      <w:r w:rsidR="00174049" w:rsidRPr="00174049">
        <w:rPr>
          <w:sz w:val="20"/>
        </w:rPr>
        <w:t xml:space="preserve">для </w:t>
      </w:r>
      <w:r w:rsidR="00BB7165">
        <w:rPr>
          <w:sz w:val="20"/>
        </w:rPr>
        <w:t xml:space="preserve">аналитики «Вид расчетов» </w:t>
      </w:r>
      <w:r w:rsidR="00174049" w:rsidRPr="00174049">
        <w:rPr>
          <w:sz w:val="20"/>
        </w:rPr>
        <w:t xml:space="preserve">отчетов раздела «Расчеты» предназначены </w:t>
      </w:r>
      <w:r w:rsidR="00BB7165">
        <w:rPr>
          <w:sz w:val="20"/>
        </w:rPr>
        <w:t xml:space="preserve">значения из </w:t>
      </w:r>
      <w:r w:rsidR="004F0098">
        <w:rPr>
          <w:sz w:val="20"/>
        </w:rPr>
        <w:t>пап</w:t>
      </w:r>
      <w:r w:rsidR="00BB7165">
        <w:rPr>
          <w:sz w:val="20"/>
        </w:rPr>
        <w:t>ок</w:t>
      </w:r>
      <w:r w:rsidR="00174049">
        <w:rPr>
          <w:sz w:val="20"/>
          <w:u w:val="single"/>
        </w:rPr>
        <w:t>:</w:t>
      </w:r>
    </w:p>
    <w:p w:rsidR="00AF19FB" w:rsidRDefault="00AF19FB" w:rsidP="00AF19FB">
      <w:pPr>
        <w:pStyle w:val="ae"/>
        <w:keepNext/>
        <w:ind w:firstLine="1985"/>
      </w:pPr>
      <w:r>
        <w:t>Таблица 4 Аналитики для раздела "Расчеты"</w:t>
      </w:r>
    </w:p>
    <w:tbl>
      <w:tblPr>
        <w:tblW w:w="5098" w:type="dxa"/>
        <w:jc w:val="center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3543"/>
      </w:tblGrid>
      <w:tr w:rsidR="00174049" w:rsidRPr="00AA1134" w:rsidTr="00BB7165">
        <w:trPr>
          <w:trHeight w:val="330"/>
          <w:jc w:val="center"/>
        </w:trPr>
        <w:tc>
          <w:tcPr>
            <w:tcW w:w="1555" w:type="dxa"/>
            <w:shd w:val="clear" w:color="auto" w:fill="F2F2F2"/>
            <w:vAlign w:val="center"/>
            <w:hideMark/>
          </w:tcPr>
          <w:p w:rsidR="00174049" w:rsidRPr="008B45A7" w:rsidRDefault="00174049" w:rsidP="00F20DA1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4D4D4D"/>
                <w:sz w:val="16"/>
                <w:szCs w:val="16"/>
                <w:lang w:val="en-US" w:eastAsia="ru-RU"/>
              </w:rPr>
            </w:pPr>
            <w:r w:rsidRPr="00174049">
              <w:rPr>
                <w:rFonts w:ascii="Arial" w:eastAsia="Times New Roman" w:hAnsi="Arial" w:cs="Arial"/>
                <w:b/>
                <w:color w:val="4D4D4D"/>
                <w:sz w:val="14"/>
                <w:szCs w:val="16"/>
                <w:lang w:eastAsia="ru-RU"/>
              </w:rPr>
              <w:t>Отчет</w:t>
            </w:r>
          </w:p>
        </w:tc>
        <w:tc>
          <w:tcPr>
            <w:tcW w:w="3543" w:type="dxa"/>
            <w:shd w:val="clear" w:color="auto" w:fill="F2F2F2"/>
            <w:vAlign w:val="center"/>
            <w:hideMark/>
          </w:tcPr>
          <w:p w:rsidR="00174049" w:rsidRPr="00AA1134" w:rsidRDefault="00174049" w:rsidP="00F20DA1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4D4D4D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4D4D4D"/>
                <w:sz w:val="16"/>
                <w:szCs w:val="16"/>
                <w:lang w:eastAsia="ru-RU"/>
              </w:rPr>
              <w:t xml:space="preserve">Наименование папки справочника «Аналитики </w:t>
            </w:r>
            <w:r w:rsidR="00396B94">
              <w:rPr>
                <w:rFonts w:ascii="Arial" w:eastAsia="Times New Roman" w:hAnsi="Arial" w:cs="Arial"/>
                <w:b/>
                <w:color w:val="4D4D4D"/>
                <w:sz w:val="16"/>
                <w:szCs w:val="16"/>
                <w:lang w:eastAsia="ru-RU"/>
              </w:rPr>
              <w:t>ССО</w:t>
            </w:r>
            <w:r>
              <w:rPr>
                <w:rFonts w:ascii="Arial" w:eastAsia="Times New Roman" w:hAnsi="Arial" w:cs="Arial"/>
                <w:b/>
                <w:color w:val="4D4D4D"/>
                <w:sz w:val="16"/>
                <w:szCs w:val="16"/>
                <w:lang w:eastAsia="ru-RU"/>
              </w:rPr>
              <w:t>»</w:t>
            </w:r>
          </w:p>
        </w:tc>
      </w:tr>
      <w:tr w:rsidR="009D678B" w:rsidRPr="00AA1134" w:rsidTr="00BB7165">
        <w:trPr>
          <w:trHeight w:val="270"/>
          <w:jc w:val="center"/>
        </w:trPr>
        <w:tc>
          <w:tcPr>
            <w:tcW w:w="1555" w:type="dxa"/>
            <w:shd w:val="clear" w:color="auto" w:fill="FFFFFF"/>
            <w:vAlign w:val="center"/>
            <w:hideMark/>
          </w:tcPr>
          <w:p w:rsidR="009D678B" w:rsidRPr="00AA1134" w:rsidRDefault="009D678B" w:rsidP="00F20DA1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AA113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60.01</w:t>
            </w:r>
          </w:p>
        </w:tc>
        <w:tc>
          <w:tcPr>
            <w:tcW w:w="3543" w:type="dxa"/>
            <w:vMerge w:val="restart"/>
            <w:shd w:val="clear" w:color="auto" w:fill="FFFFFF"/>
            <w:vAlign w:val="center"/>
          </w:tcPr>
          <w:p w:rsidR="009D678B" w:rsidRPr="00AA1134" w:rsidRDefault="009D678B" w:rsidP="00F20DA1">
            <w:pPr>
              <w:spacing w:before="60" w:after="60" w:line="240" w:lineRule="auto"/>
              <w:ind w:left="112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3C1ADC">
              <w:rPr>
                <w:sz w:val="18"/>
                <w:szCs w:val="18"/>
              </w:rPr>
              <w:t>10022_60 - Кредиторская задолженность</w:t>
            </w:r>
          </w:p>
        </w:tc>
      </w:tr>
      <w:tr w:rsidR="009D678B" w:rsidRPr="00AA1134" w:rsidTr="00BB7165">
        <w:trPr>
          <w:trHeight w:val="270"/>
          <w:jc w:val="center"/>
        </w:trPr>
        <w:tc>
          <w:tcPr>
            <w:tcW w:w="1555" w:type="dxa"/>
            <w:shd w:val="clear" w:color="auto" w:fill="FFFFFF"/>
            <w:vAlign w:val="center"/>
            <w:hideMark/>
          </w:tcPr>
          <w:p w:rsidR="009D678B" w:rsidRPr="00AA1134" w:rsidRDefault="009D678B" w:rsidP="00F20DA1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60.02</w:t>
            </w:r>
          </w:p>
        </w:tc>
        <w:tc>
          <w:tcPr>
            <w:tcW w:w="3543" w:type="dxa"/>
            <w:vMerge/>
            <w:shd w:val="clear" w:color="auto" w:fill="FFFFFF"/>
            <w:vAlign w:val="center"/>
          </w:tcPr>
          <w:p w:rsidR="009D678B" w:rsidRPr="00AA1134" w:rsidRDefault="009D678B" w:rsidP="00F20DA1">
            <w:pPr>
              <w:spacing w:before="60" w:after="60" w:line="240" w:lineRule="auto"/>
              <w:ind w:left="112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</w:tc>
      </w:tr>
      <w:tr w:rsidR="009D678B" w:rsidRPr="00AA1134" w:rsidTr="00BB7165">
        <w:trPr>
          <w:trHeight w:val="270"/>
          <w:jc w:val="center"/>
        </w:trPr>
        <w:tc>
          <w:tcPr>
            <w:tcW w:w="1555" w:type="dxa"/>
            <w:shd w:val="clear" w:color="auto" w:fill="FFFFFF"/>
            <w:vAlign w:val="center"/>
            <w:hideMark/>
          </w:tcPr>
          <w:p w:rsidR="009D678B" w:rsidRPr="00AA1134" w:rsidRDefault="009D678B" w:rsidP="00F20DA1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62.01</w:t>
            </w:r>
          </w:p>
        </w:tc>
        <w:tc>
          <w:tcPr>
            <w:tcW w:w="3543" w:type="dxa"/>
            <w:vMerge w:val="restart"/>
            <w:shd w:val="clear" w:color="auto" w:fill="FFFFFF"/>
            <w:vAlign w:val="center"/>
          </w:tcPr>
          <w:p w:rsidR="009D678B" w:rsidRPr="00AA1134" w:rsidRDefault="009D678B" w:rsidP="00F20DA1">
            <w:pPr>
              <w:spacing w:before="60" w:after="60" w:line="240" w:lineRule="auto"/>
              <w:ind w:left="112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9D678B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10022_62 - Дебиторская задолженность</w:t>
            </w:r>
          </w:p>
        </w:tc>
      </w:tr>
      <w:tr w:rsidR="009D678B" w:rsidRPr="00AA1134" w:rsidTr="00BB7165">
        <w:trPr>
          <w:trHeight w:val="270"/>
          <w:jc w:val="center"/>
        </w:trPr>
        <w:tc>
          <w:tcPr>
            <w:tcW w:w="1555" w:type="dxa"/>
            <w:shd w:val="clear" w:color="auto" w:fill="FFFFFF"/>
            <w:vAlign w:val="center"/>
          </w:tcPr>
          <w:p w:rsidR="009D678B" w:rsidRPr="00AA1134" w:rsidRDefault="009D678B" w:rsidP="00F20DA1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62.02</w:t>
            </w:r>
          </w:p>
        </w:tc>
        <w:tc>
          <w:tcPr>
            <w:tcW w:w="3543" w:type="dxa"/>
            <w:vMerge/>
            <w:shd w:val="clear" w:color="auto" w:fill="FFFFFF"/>
            <w:vAlign w:val="center"/>
          </w:tcPr>
          <w:p w:rsidR="009D678B" w:rsidRPr="00AA1134" w:rsidRDefault="009D678B" w:rsidP="00F20DA1">
            <w:pPr>
              <w:spacing w:before="60" w:after="60" w:line="240" w:lineRule="auto"/>
              <w:ind w:left="112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</w:tc>
      </w:tr>
      <w:tr w:rsidR="00174049" w:rsidRPr="00AA1134" w:rsidTr="00BB7165">
        <w:trPr>
          <w:trHeight w:val="270"/>
          <w:jc w:val="center"/>
        </w:trPr>
        <w:tc>
          <w:tcPr>
            <w:tcW w:w="1555" w:type="dxa"/>
            <w:shd w:val="clear" w:color="auto" w:fill="FFFFFF"/>
            <w:vAlign w:val="center"/>
          </w:tcPr>
          <w:p w:rsidR="00174049" w:rsidRPr="00AA1134" w:rsidRDefault="00174049" w:rsidP="00F20DA1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60,62,63,76_контр</w:t>
            </w:r>
          </w:p>
        </w:tc>
        <w:tc>
          <w:tcPr>
            <w:tcW w:w="3543" w:type="dxa"/>
            <w:shd w:val="clear" w:color="auto" w:fill="FFFFFF"/>
            <w:vAlign w:val="center"/>
          </w:tcPr>
          <w:p w:rsidR="009D678B" w:rsidRDefault="009D678B" w:rsidP="00F20DA1">
            <w:pPr>
              <w:spacing w:before="60" w:after="60" w:line="240" w:lineRule="auto"/>
              <w:ind w:left="112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9D678B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10022_62 - Дебиторская задолженность</w:t>
            </w:r>
          </w:p>
          <w:p w:rsidR="009D678B" w:rsidRDefault="009D678B" w:rsidP="00F20DA1">
            <w:pPr>
              <w:spacing w:before="60" w:after="60" w:line="240" w:lineRule="auto"/>
              <w:ind w:left="112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3C1ADC">
              <w:rPr>
                <w:sz w:val="18"/>
                <w:szCs w:val="18"/>
              </w:rPr>
              <w:t>10022_60 - Кредиторская задолженность</w:t>
            </w:r>
          </w:p>
          <w:p w:rsidR="00174049" w:rsidRPr="00AA1134" w:rsidRDefault="009D678B" w:rsidP="00F20DA1">
            <w:pPr>
              <w:spacing w:before="60" w:after="60" w:line="240" w:lineRule="auto"/>
              <w:ind w:left="112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9D678B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10022_other - Виды прочих расчетов</w:t>
            </w:r>
          </w:p>
        </w:tc>
      </w:tr>
      <w:tr w:rsidR="00174049" w:rsidRPr="00AA1134" w:rsidTr="00BB7165">
        <w:trPr>
          <w:trHeight w:val="270"/>
          <w:jc w:val="center"/>
        </w:trPr>
        <w:tc>
          <w:tcPr>
            <w:tcW w:w="1555" w:type="dxa"/>
            <w:shd w:val="clear" w:color="auto" w:fill="FFFFFF"/>
            <w:vAlign w:val="center"/>
          </w:tcPr>
          <w:p w:rsidR="00174049" w:rsidRPr="00AA1134" w:rsidRDefault="00174049" w:rsidP="00F20DA1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543" w:type="dxa"/>
            <w:shd w:val="clear" w:color="auto" w:fill="FFFFFF"/>
            <w:vAlign w:val="center"/>
          </w:tcPr>
          <w:p w:rsidR="00174049" w:rsidRPr="00AA1134" w:rsidRDefault="009D678B" w:rsidP="00F20DA1">
            <w:pPr>
              <w:spacing w:before="60" w:after="60" w:line="240" w:lineRule="auto"/>
              <w:ind w:left="112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9D678B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10022_other - Виды прочих расчетов</w:t>
            </w:r>
          </w:p>
        </w:tc>
      </w:tr>
    </w:tbl>
    <w:p w:rsidR="008D6F6C" w:rsidRDefault="00672F86" w:rsidP="002F1BA3">
      <w:pPr>
        <w:pStyle w:val="a7"/>
        <w:numPr>
          <w:ilvl w:val="0"/>
          <w:numId w:val="51"/>
        </w:numPr>
        <w:spacing w:before="120" w:after="120" w:line="240" w:lineRule="auto"/>
        <w:contextualSpacing w:val="0"/>
        <w:jc w:val="both"/>
        <w:rPr>
          <w:sz w:val="20"/>
        </w:rPr>
      </w:pPr>
      <w:r>
        <w:rPr>
          <w:sz w:val="20"/>
        </w:rPr>
        <w:t>И</w:t>
      </w:r>
      <w:r w:rsidRPr="00BB7165">
        <w:rPr>
          <w:sz w:val="20"/>
        </w:rPr>
        <w:t>з реквизит</w:t>
      </w:r>
      <w:r>
        <w:rPr>
          <w:sz w:val="20"/>
        </w:rPr>
        <w:t xml:space="preserve">ов договоров контрагентов </w:t>
      </w:r>
      <w:r w:rsidRPr="00BB7165">
        <w:rPr>
          <w:sz w:val="20"/>
        </w:rPr>
        <w:t xml:space="preserve">для отчетов </w:t>
      </w:r>
      <w:r>
        <w:rPr>
          <w:sz w:val="20"/>
        </w:rPr>
        <w:t>по счетам «60.01»,</w:t>
      </w:r>
      <w:r w:rsidRPr="00BB7165">
        <w:rPr>
          <w:sz w:val="20"/>
        </w:rPr>
        <w:t xml:space="preserve"> </w:t>
      </w:r>
      <w:r>
        <w:rPr>
          <w:sz w:val="20"/>
        </w:rPr>
        <w:t>«60.02», «</w:t>
      </w:r>
      <w:r w:rsidRPr="00BB7165">
        <w:rPr>
          <w:sz w:val="20"/>
        </w:rPr>
        <w:t>62</w:t>
      </w:r>
      <w:r>
        <w:rPr>
          <w:sz w:val="20"/>
        </w:rPr>
        <w:t>,01», «62.02», «76», «60,62,63,76_контр»</w:t>
      </w:r>
      <w:r w:rsidRPr="00BB7165">
        <w:rPr>
          <w:sz w:val="20"/>
        </w:rPr>
        <w:t xml:space="preserve"> бер</w:t>
      </w:r>
      <w:r>
        <w:rPr>
          <w:sz w:val="20"/>
        </w:rPr>
        <w:t>у</w:t>
      </w:r>
      <w:r w:rsidRPr="00BB7165">
        <w:rPr>
          <w:sz w:val="20"/>
        </w:rPr>
        <w:t>тся</w:t>
      </w:r>
      <w:r>
        <w:rPr>
          <w:sz w:val="20"/>
        </w:rPr>
        <w:t xml:space="preserve"> с</w:t>
      </w:r>
      <w:r w:rsidR="00623D41">
        <w:rPr>
          <w:sz w:val="20"/>
        </w:rPr>
        <w:t>ледующие а</w:t>
      </w:r>
      <w:r w:rsidR="00BB7165" w:rsidRPr="00BB7165">
        <w:rPr>
          <w:sz w:val="20"/>
        </w:rPr>
        <w:t>налитик</w:t>
      </w:r>
      <w:r w:rsidR="008D6F6C">
        <w:rPr>
          <w:sz w:val="20"/>
        </w:rPr>
        <w:t>и:</w:t>
      </w:r>
    </w:p>
    <w:p w:rsidR="008D6F6C" w:rsidRDefault="00D24394" w:rsidP="006A4B94">
      <w:pPr>
        <w:pStyle w:val="a7"/>
        <w:numPr>
          <w:ilvl w:val="1"/>
          <w:numId w:val="23"/>
        </w:numPr>
        <w:spacing w:before="120" w:after="120" w:line="240" w:lineRule="auto"/>
        <w:contextualSpacing w:val="0"/>
        <w:jc w:val="both"/>
        <w:rPr>
          <w:sz w:val="20"/>
        </w:rPr>
      </w:pPr>
      <w:r w:rsidRPr="00672F86">
        <w:rPr>
          <w:i/>
          <w:sz w:val="20"/>
          <w:u w:val="single"/>
        </w:rPr>
        <w:t xml:space="preserve">Номер договора </w:t>
      </w:r>
      <w:r>
        <w:rPr>
          <w:sz w:val="20"/>
        </w:rPr>
        <w:t>– «Номер договора РА»;</w:t>
      </w:r>
    </w:p>
    <w:p w:rsidR="00D24394" w:rsidRDefault="00D24394" w:rsidP="006A4B94">
      <w:pPr>
        <w:pStyle w:val="a7"/>
        <w:numPr>
          <w:ilvl w:val="1"/>
          <w:numId w:val="23"/>
        </w:numPr>
        <w:spacing w:before="120" w:after="120" w:line="240" w:lineRule="auto"/>
        <w:contextualSpacing w:val="0"/>
        <w:jc w:val="both"/>
        <w:rPr>
          <w:sz w:val="20"/>
        </w:rPr>
      </w:pPr>
      <w:r w:rsidRPr="00672F86">
        <w:rPr>
          <w:i/>
          <w:sz w:val="20"/>
          <w:u w:val="single"/>
        </w:rPr>
        <w:t>Дата договора</w:t>
      </w:r>
      <w:r>
        <w:rPr>
          <w:sz w:val="20"/>
        </w:rPr>
        <w:t xml:space="preserve"> – «Дата договора РА»;</w:t>
      </w:r>
    </w:p>
    <w:p w:rsidR="008D6F6C" w:rsidRDefault="00D24394" w:rsidP="006A4B94">
      <w:pPr>
        <w:pStyle w:val="a7"/>
        <w:numPr>
          <w:ilvl w:val="1"/>
          <w:numId w:val="23"/>
        </w:numPr>
        <w:spacing w:before="120" w:after="120" w:line="240" w:lineRule="auto"/>
        <w:contextualSpacing w:val="0"/>
        <w:jc w:val="both"/>
        <w:rPr>
          <w:sz w:val="20"/>
        </w:rPr>
      </w:pPr>
      <w:r w:rsidRPr="00672F86">
        <w:rPr>
          <w:i/>
          <w:sz w:val="20"/>
          <w:u w:val="single"/>
        </w:rPr>
        <w:t>Вид расчетов</w:t>
      </w:r>
      <w:r>
        <w:rPr>
          <w:sz w:val="20"/>
        </w:rPr>
        <w:t xml:space="preserve"> - </w:t>
      </w:r>
      <w:r w:rsidR="00BB7165" w:rsidRPr="00BB7165">
        <w:rPr>
          <w:sz w:val="20"/>
        </w:rPr>
        <w:t>«Вид расчетов</w:t>
      </w:r>
      <w:r>
        <w:rPr>
          <w:sz w:val="20"/>
        </w:rPr>
        <w:t xml:space="preserve"> РА</w:t>
      </w:r>
      <w:r w:rsidR="00BB7165" w:rsidRPr="00BB7165">
        <w:rPr>
          <w:sz w:val="20"/>
        </w:rPr>
        <w:t>»</w:t>
      </w:r>
      <w:r>
        <w:rPr>
          <w:sz w:val="20"/>
        </w:rPr>
        <w:t>:</w:t>
      </w:r>
    </w:p>
    <w:p w:rsidR="00E66B5D" w:rsidRDefault="00AF19FB" w:rsidP="00AF19FB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61</w:t>
      </w:r>
      <w:r w:rsidR="009B1823">
        <w:rPr>
          <w:noProof/>
        </w:rPr>
        <w:fldChar w:fldCharType="end"/>
      </w:r>
      <w:r w:rsidR="00E66B5D">
        <w:t xml:space="preserve"> </w:t>
      </w:r>
      <w:r w:rsidR="00E66B5D" w:rsidRPr="00350711">
        <w:t xml:space="preserve">"Реквизиты договоров для отчетов </w:t>
      </w:r>
      <w:r w:rsidR="00396B94">
        <w:t>ССО</w:t>
      </w:r>
      <w:r w:rsidR="00E66B5D" w:rsidRPr="00350711">
        <w:t>"</w:t>
      </w:r>
    </w:p>
    <w:p w:rsidR="00BB7165" w:rsidRDefault="00D8578C" w:rsidP="00D24394">
      <w:pPr>
        <w:spacing w:after="120" w:line="240" w:lineRule="auto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0C673F4" wp14:editId="2345C609">
            <wp:extent cx="3939540" cy="4863777"/>
            <wp:effectExtent l="114300" t="114300" r="118110" b="1085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846" r="-1"/>
                    <a:stretch/>
                  </pic:blipFill>
                  <pic:spPr bwMode="auto">
                    <a:xfrm>
                      <a:off x="0" y="0"/>
                      <a:ext cx="3965047" cy="4895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F6C" w:rsidRDefault="00867B2D" w:rsidP="00867B2D">
      <w:pPr>
        <w:spacing w:before="120" w:after="120" w:line="240" w:lineRule="auto"/>
        <w:jc w:val="both"/>
        <w:rPr>
          <w:sz w:val="20"/>
        </w:rPr>
      </w:pPr>
      <w:r>
        <w:rPr>
          <w:sz w:val="20"/>
        </w:rPr>
        <w:t xml:space="preserve">Перечисленные выше реквизиты </w:t>
      </w:r>
      <w:r w:rsidR="00D15E22">
        <w:rPr>
          <w:sz w:val="20"/>
        </w:rPr>
        <w:t xml:space="preserve">в договорах с контрагентами </w:t>
      </w:r>
      <w:r>
        <w:rPr>
          <w:sz w:val="20"/>
        </w:rPr>
        <w:t xml:space="preserve">можно заполнить с помощью обработки «Заполнение </w:t>
      </w:r>
      <w:r w:rsidR="00FA4255">
        <w:rPr>
          <w:sz w:val="20"/>
        </w:rPr>
        <w:t>аналитик</w:t>
      </w:r>
      <w:r w:rsidR="00FB1342">
        <w:rPr>
          <w:sz w:val="20"/>
        </w:rPr>
        <w:t xml:space="preserve"> (</w:t>
      </w:r>
      <w:r w:rsidR="00396B94">
        <w:rPr>
          <w:sz w:val="20"/>
        </w:rPr>
        <w:t>ССО</w:t>
      </w:r>
      <w:r w:rsidR="00FB1342">
        <w:rPr>
          <w:sz w:val="20"/>
        </w:rPr>
        <w:t>)</w:t>
      </w:r>
      <w:r>
        <w:rPr>
          <w:sz w:val="20"/>
        </w:rPr>
        <w:t xml:space="preserve"> в договорах»</w:t>
      </w:r>
      <w:r w:rsidR="00FA4255">
        <w:rPr>
          <w:sz w:val="20"/>
        </w:rPr>
        <w:t>,</w:t>
      </w:r>
      <w:r>
        <w:rPr>
          <w:sz w:val="20"/>
        </w:rPr>
        <w:t xml:space="preserve"> или вручную.</w:t>
      </w:r>
    </w:p>
    <w:p w:rsidR="002C04EA" w:rsidRDefault="002C04EA" w:rsidP="002F1BA3">
      <w:pPr>
        <w:pStyle w:val="a7"/>
        <w:numPr>
          <w:ilvl w:val="0"/>
          <w:numId w:val="51"/>
        </w:numPr>
        <w:spacing w:before="120" w:after="120" w:line="240" w:lineRule="auto"/>
        <w:jc w:val="both"/>
        <w:rPr>
          <w:sz w:val="20"/>
        </w:rPr>
      </w:pPr>
      <w:r>
        <w:rPr>
          <w:sz w:val="20"/>
        </w:rPr>
        <w:t xml:space="preserve">В настройке </w:t>
      </w:r>
      <w:r w:rsidRPr="00534421">
        <w:rPr>
          <w:b/>
          <w:sz w:val="20"/>
          <w:u w:val="single"/>
        </w:rPr>
        <w:t>«Периметр консолидации РСБА (</w:t>
      </w:r>
      <w:r w:rsidR="00396B94">
        <w:rPr>
          <w:b/>
          <w:sz w:val="20"/>
          <w:u w:val="single"/>
        </w:rPr>
        <w:t>ССО</w:t>
      </w:r>
      <w:r w:rsidRPr="00534421">
        <w:rPr>
          <w:b/>
          <w:sz w:val="20"/>
          <w:u w:val="single"/>
        </w:rPr>
        <w:t>)»</w:t>
      </w:r>
      <w:r>
        <w:rPr>
          <w:sz w:val="20"/>
        </w:rPr>
        <w:t xml:space="preserve"> для каждого отчета раздела «Расчеты» можно сделать настройки корреспонденции счетов для сбора данных для показателей отчета.</w:t>
      </w:r>
    </w:p>
    <w:p w:rsidR="00C839CA" w:rsidRDefault="00AF19FB" w:rsidP="00171A3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62</w:t>
      </w:r>
      <w:r w:rsidR="009B1823">
        <w:rPr>
          <w:noProof/>
        </w:rPr>
        <w:fldChar w:fldCharType="end"/>
      </w:r>
      <w:r w:rsidR="00C839CA">
        <w:t xml:space="preserve"> </w:t>
      </w:r>
      <w:r w:rsidR="00C839CA" w:rsidRPr="00F55684">
        <w:t>Настройки "Периметр консолидации РСБА (</w:t>
      </w:r>
      <w:r w:rsidR="00396B94">
        <w:t>ССО</w:t>
      </w:r>
      <w:r w:rsidR="00C839CA" w:rsidRPr="00F55684">
        <w:t>)"</w:t>
      </w:r>
    </w:p>
    <w:p w:rsidR="002C04EA" w:rsidRDefault="00FA4255" w:rsidP="002C04EA">
      <w:pPr>
        <w:spacing w:after="120" w:line="240" w:lineRule="auto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BEAD597" wp14:editId="57CCAFE6">
            <wp:extent cx="3939540" cy="2008531"/>
            <wp:effectExtent l="114300" t="95250" r="118110" b="869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46378" cy="20120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718" w:rsidRDefault="00AF19FB" w:rsidP="00171A3A">
      <w:pPr>
        <w:pStyle w:val="ae"/>
        <w:keepNext/>
        <w:spacing w:after="0"/>
        <w:ind w:firstLine="142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63</w:t>
      </w:r>
      <w:r w:rsidR="009B1823">
        <w:rPr>
          <w:noProof/>
        </w:rPr>
        <w:fldChar w:fldCharType="end"/>
      </w:r>
      <w:r w:rsidR="00127718">
        <w:t xml:space="preserve"> Периметр консолидации для отчета "60.01"</w:t>
      </w:r>
    </w:p>
    <w:p w:rsidR="002C04EA" w:rsidRDefault="00DB037A" w:rsidP="002C04EA">
      <w:pPr>
        <w:spacing w:after="120" w:line="240" w:lineRule="auto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607CFC7" wp14:editId="6BB7ED03">
            <wp:extent cx="4993631" cy="2971800"/>
            <wp:effectExtent l="114300" t="95250" r="112395" b="952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16805" cy="29855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4F23" w:rsidRPr="00F65F20" w:rsidRDefault="00F65F20" w:rsidP="002F1BA3">
      <w:pPr>
        <w:pStyle w:val="a7"/>
        <w:numPr>
          <w:ilvl w:val="0"/>
          <w:numId w:val="51"/>
        </w:numPr>
        <w:spacing w:before="120" w:after="120" w:line="240" w:lineRule="auto"/>
        <w:ind w:hanging="357"/>
        <w:contextualSpacing w:val="0"/>
        <w:jc w:val="both"/>
        <w:rPr>
          <w:sz w:val="20"/>
        </w:rPr>
      </w:pPr>
      <w:proofErr w:type="spellStart"/>
      <w:r w:rsidRPr="00F65F20">
        <w:rPr>
          <w:b/>
          <w:sz w:val="20"/>
          <w:u w:val="single"/>
        </w:rPr>
        <w:t>Справочно</w:t>
      </w:r>
      <w:proofErr w:type="spellEnd"/>
      <w:r>
        <w:rPr>
          <w:sz w:val="20"/>
        </w:rPr>
        <w:t>: п</w:t>
      </w:r>
      <w:r w:rsidR="007675DE" w:rsidRPr="00F65F20">
        <w:rPr>
          <w:sz w:val="20"/>
        </w:rPr>
        <w:t>одробные правила формирования показателей в отчетах описаны в Техническом задании.</w:t>
      </w:r>
      <w:r w:rsidR="00F64D15" w:rsidRPr="00F65F20">
        <w:rPr>
          <w:sz w:val="20"/>
        </w:rPr>
        <w:t xml:space="preserve"> Например, д</w:t>
      </w:r>
      <w:r w:rsidR="00AD4F23" w:rsidRPr="00F65F20">
        <w:rPr>
          <w:sz w:val="20"/>
        </w:rPr>
        <w:t>ополнительные правила</w:t>
      </w:r>
      <w:r w:rsidR="00F236CB" w:rsidRPr="00F65F20">
        <w:rPr>
          <w:sz w:val="20"/>
        </w:rPr>
        <w:t xml:space="preserve"> </w:t>
      </w:r>
      <w:r w:rsidR="00F236CB" w:rsidRPr="00F65F20">
        <w:rPr>
          <w:sz w:val="20"/>
          <w:szCs w:val="20"/>
        </w:rPr>
        <w:t>формирования показателей в отчете</w:t>
      </w:r>
      <w:r w:rsidR="00F64D15" w:rsidRPr="00F65F20">
        <w:rPr>
          <w:sz w:val="20"/>
          <w:szCs w:val="20"/>
        </w:rPr>
        <w:t xml:space="preserve"> «60.01»</w:t>
      </w:r>
      <w:r w:rsidR="00AD4F23" w:rsidRPr="00F65F20">
        <w:rPr>
          <w:sz w:val="20"/>
        </w:rPr>
        <w:t>:</w:t>
      </w:r>
    </w:p>
    <w:p w:rsidR="00F236CB" w:rsidRPr="00F65F20" w:rsidRDefault="00F236CB" w:rsidP="006A4B94">
      <w:pPr>
        <w:pStyle w:val="a7"/>
        <w:numPr>
          <w:ilvl w:val="0"/>
          <w:numId w:val="26"/>
        </w:numPr>
        <w:spacing w:beforeLines="60" w:before="144" w:afterLines="60" w:after="144"/>
        <w:ind w:hanging="357"/>
        <w:contextualSpacing w:val="0"/>
        <w:jc w:val="center"/>
        <w:rPr>
          <w:sz w:val="16"/>
        </w:rPr>
      </w:pPr>
      <w:r w:rsidRPr="00F65F20">
        <w:rPr>
          <w:sz w:val="16"/>
        </w:rPr>
        <w:t xml:space="preserve">Суммы в колонке </w:t>
      </w:r>
      <w:r w:rsidRPr="00F65F20">
        <w:rPr>
          <w:b/>
          <w:sz w:val="16"/>
        </w:rPr>
        <w:t>«Курсовая разница» (F_M0209)</w:t>
      </w:r>
      <w:r w:rsidRPr="00F65F20">
        <w:rPr>
          <w:sz w:val="16"/>
        </w:rPr>
        <w:t xml:space="preserve"> </w:t>
      </w:r>
      <w:r w:rsidR="00AD4F23" w:rsidRPr="00F65F20">
        <w:rPr>
          <w:sz w:val="16"/>
        </w:rPr>
        <w:t xml:space="preserve">определяются по </w:t>
      </w:r>
      <w:r w:rsidRPr="00F65F20">
        <w:rPr>
          <w:sz w:val="16"/>
        </w:rPr>
        <w:t>корреспонденции счетов:</w:t>
      </w:r>
    </w:p>
    <w:p w:rsidR="00F236CB" w:rsidRPr="00F65F20" w:rsidRDefault="00F236CB" w:rsidP="00F65F20">
      <w:pPr>
        <w:pStyle w:val="a7"/>
        <w:spacing w:beforeLines="60" w:before="144" w:afterLines="60" w:after="144"/>
        <w:ind w:left="1440"/>
        <w:contextualSpacing w:val="0"/>
        <w:jc w:val="center"/>
        <w:rPr>
          <w:rFonts w:ascii="Arial Black" w:hAnsi="Arial Black"/>
          <w:sz w:val="12"/>
        </w:rPr>
      </w:pPr>
      <w:proofErr w:type="spellStart"/>
      <w:r w:rsidRPr="00F65F20">
        <w:rPr>
          <w:rFonts w:ascii="Arial Black" w:hAnsi="Arial Black"/>
          <w:sz w:val="12"/>
        </w:rPr>
        <w:t>Дт</w:t>
      </w:r>
      <w:proofErr w:type="spellEnd"/>
      <w:r w:rsidRPr="00F65F20">
        <w:rPr>
          <w:rFonts w:ascii="Arial Black" w:hAnsi="Arial Black"/>
          <w:sz w:val="12"/>
        </w:rPr>
        <w:t xml:space="preserve"> 60.х1 / </w:t>
      </w:r>
      <w:proofErr w:type="spellStart"/>
      <w:r w:rsidRPr="00F65F20">
        <w:rPr>
          <w:rFonts w:ascii="Arial Black" w:hAnsi="Arial Black"/>
          <w:sz w:val="12"/>
        </w:rPr>
        <w:t>Кт</w:t>
      </w:r>
      <w:proofErr w:type="spellEnd"/>
      <w:r w:rsidR="00AD4F23" w:rsidRPr="00F65F20">
        <w:rPr>
          <w:rFonts w:ascii="Arial Black" w:hAnsi="Arial Black"/>
          <w:sz w:val="12"/>
        </w:rPr>
        <w:t xml:space="preserve"> 91.хх</w:t>
      </w:r>
      <w:r w:rsidR="000C536C" w:rsidRPr="00F65F20">
        <w:rPr>
          <w:rFonts w:ascii="Arial Black" w:hAnsi="Arial Black"/>
          <w:sz w:val="12"/>
        </w:rPr>
        <w:t>,</w:t>
      </w:r>
      <w:r w:rsidR="00AD4F23" w:rsidRPr="00F65F20">
        <w:rPr>
          <w:rFonts w:ascii="Arial Black" w:hAnsi="Arial Black"/>
          <w:sz w:val="12"/>
        </w:rPr>
        <w:t xml:space="preserve"> </w:t>
      </w:r>
      <w:r w:rsidRPr="00F65F20">
        <w:rPr>
          <w:rFonts w:ascii="Arial Black" w:hAnsi="Arial Black"/>
          <w:sz w:val="12"/>
        </w:rPr>
        <w:t>Виды прочих доходов и расходов = "Курсовые разницы"</w:t>
      </w:r>
    </w:p>
    <w:p w:rsidR="00F236CB" w:rsidRPr="00F65F20" w:rsidRDefault="00F236CB" w:rsidP="00F65F20">
      <w:pPr>
        <w:pStyle w:val="a7"/>
        <w:spacing w:beforeLines="60" w:before="144" w:afterLines="60" w:after="144"/>
        <w:ind w:left="1440"/>
        <w:contextualSpacing w:val="0"/>
        <w:jc w:val="center"/>
        <w:rPr>
          <w:rFonts w:ascii="Arial Black" w:hAnsi="Arial Black"/>
          <w:sz w:val="12"/>
        </w:rPr>
      </w:pPr>
      <w:r w:rsidRPr="00F65F20">
        <w:rPr>
          <w:rFonts w:ascii="Arial Black" w:hAnsi="Arial Black"/>
          <w:sz w:val="12"/>
        </w:rPr>
        <w:t>МИНУС</w:t>
      </w:r>
    </w:p>
    <w:p w:rsidR="00F236CB" w:rsidRPr="00F65F20" w:rsidRDefault="00F236CB" w:rsidP="00F65F20">
      <w:pPr>
        <w:pStyle w:val="a7"/>
        <w:spacing w:beforeLines="60" w:before="144" w:afterLines="60" w:after="144"/>
        <w:ind w:left="1440"/>
        <w:contextualSpacing w:val="0"/>
        <w:jc w:val="center"/>
        <w:rPr>
          <w:rFonts w:ascii="Arial Black" w:hAnsi="Arial Black"/>
          <w:sz w:val="12"/>
        </w:rPr>
      </w:pPr>
      <w:proofErr w:type="spellStart"/>
      <w:r w:rsidRPr="00F65F20">
        <w:rPr>
          <w:rFonts w:ascii="Arial Black" w:hAnsi="Arial Black"/>
          <w:sz w:val="12"/>
        </w:rPr>
        <w:t>Дт</w:t>
      </w:r>
      <w:proofErr w:type="spellEnd"/>
      <w:r w:rsidRPr="00F65F20">
        <w:rPr>
          <w:rFonts w:ascii="Arial Black" w:hAnsi="Arial Black"/>
          <w:sz w:val="12"/>
        </w:rPr>
        <w:t xml:space="preserve"> 91.хх</w:t>
      </w:r>
      <w:r w:rsidR="000C536C" w:rsidRPr="00F65F20">
        <w:rPr>
          <w:rFonts w:ascii="Arial Black" w:hAnsi="Arial Black"/>
          <w:sz w:val="12"/>
        </w:rPr>
        <w:t>,</w:t>
      </w:r>
      <w:r w:rsidRPr="00F65F20">
        <w:rPr>
          <w:rFonts w:ascii="Arial Black" w:hAnsi="Arial Black"/>
          <w:sz w:val="12"/>
        </w:rPr>
        <w:t xml:space="preserve"> Виды прочих доходов и расходов = "Курсовые разницы» / </w:t>
      </w:r>
      <w:proofErr w:type="spellStart"/>
      <w:r w:rsidRPr="00F65F20">
        <w:rPr>
          <w:rFonts w:ascii="Arial Black" w:hAnsi="Arial Black"/>
          <w:sz w:val="12"/>
        </w:rPr>
        <w:t>Кт</w:t>
      </w:r>
      <w:proofErr w:type="spellEnd"/>
      <w:r w:rsidRPr="00F65F20">
        <w:rPr>
          <w:rFonts w:ascii="Arial Black" w:hAnsi="Arial Black"/>
          <w:sz w:val="12"/>
        </w:rPr>
        <w:t xml:space="preserve"> 60.х1</w:t>
      </w:r>
    </w:p>
    <w:p w:rsidR="00AD4F23" w:rsidRPr="00F65F20" w:rsidRDefault="00AD4F23" w:rsidP="00F65F20">
      <w:pPr>
        <w:pStyle w:val="a7"/>
        <w:spacing w:beforeLines="60" w:before="144" w:afterLines="60" w:after="144"/>
        <w:ind w:left="1440"/>
        <w:contextualSpacing w:val="0"/>
        <w:jc w:val="both"/>
        <w:rPr>
          <w:sz w:val="16"/>
        </w:rPr>
      </w:pPr>
      <w:r w:rsidRPr="00F65F20">
        <w:rPr>
          <w:sz w:val="16"/>
        </w:rPr>
        <w:t>Соответственно, из всех прочих оборотов курсовые разницы исключаются;</w:t>
      </w:r>
    </w:p>
    <w:p w:rsidR="00F236CB" w:rsidRPr="00F65F20" w:rsidRDefault="00F236CB" w:rsidP="006A4B94">
      <w:pPr>
        <w:pStyle w:val="a7"/>
        <w:numPr>
          <w:ilvl w:val="0"/>
          <w:numId w:val="26"/>
        </w:numPr>
        <w:spacing w:beforeLines="60" w:before="144" w:afterLines="60" w:after="144"/>
        <w:contextualSpacing w:val="0"/>
        <w:jc w:val="both"/>
        <w:rPr>
          <w:sz w:val="16"/>
        </w:rPr>
      </w:pPr>
      <w:r w:rsidRPr="00F65F20">
        <w:rPr>
          <w:sz w:val="16"/>
        </w:rPr>
        <w:t xml:space="preserve">В показатель </w:t>
      </w:r>
      <w:r w:rsidRPr="00F65F20">
        <w:rPr>
          <w:b/>
          <w:sz w:val="16"/>
        </w:rPr>
        <w:t xml:space="preserve">«Расчеты </w:t>
      </w:r>
      <w:proofErr w:type="spellStart"/>
      <w:r w:rsidRPr="00F65F20">
        <w:rPr>
          <w:b/>
          <w:sz w:val="16"/>
        </w:rPr>
        <w:t>неденежными</w:t>
      </w:r>
      <w:proofErr w:type="spellEnd"/>
      <w:r w:rsidRPr="00F65F20">
        <w:rPr>
          <w:b/>
          <w:sz w:val="16"/>
        </w:rPr>
        <w:t xml:space="preserve"> средствами»</w:t>
      </w:r>
      <w:r w:rsidRPr="00F65F20">
        <w:rPr>
          <w:sz w:val="16"/>
        </w:rPr>
        <w:t xml:space="preserve"> </w:t>
      </w:r>
      <w:r w:rsidR="00C53A72" w:rsidRPr="00F65F20">
        <w:rPr>
          <w:b/>
          <w:sz w:val="16"/>
        </w:rPr>
        <w:t>(F_M0203)</w:t>
      </w:r>
      <w:r w:rsidR="00C53A72" w:rsidRPr="00F65F20">
        <w:rPr>
          <w:sz w:val="16"/>
        </w:rPr>
        <w:t xml:space="preserve"> </w:t>
      </w:r>
      <w:r w:rsidRPr="00F65F20">
        <w:rPr>
          <w:sz w:val="16"/>
        </w:rPr>
        <w:t>относятся обороты в корреспонденции счетов:</w:t>
      </w:r>
    </w:p>
    <w:p w:rsidR="00F236CB" w:rsidRPr="00F65F20" w:rsidRDefault="00F236CB" w:rsidP="00F65F20">
      <w:pPr>
        <w:pStyle w:val="a7"/>
        <w:spacing w:beforeLines="60" w:before="144" w:afterLines="60" w:after="144"/>
        <w:ind w:left="1440"/>
        <w:contextualSpacing w:val="0"/>
        <w:jc w:val="center"/>
        <w:rPr>
          <w:rFonts w:ascii="Arial Black" w:hAnsi="Arial Black"/>
          <w:sz w:val="12"/>
        </w:rPr>
      </w:pPr>
      <w:proofErr w:type="spellStart"/>
      <w:r w:rsidRPr="00F65F20">
        <w:rPr>
          <w:rFonts w:ascii="Arial Black" w:hAnsi="Arial Black"/>
          <w:sz w:val="12"/>
        </w:rPr>
        <w:t>Дт</w:t>
      </w:r>
      <w:proofErr w:type="spellEnd"/>
      <w:r w:rsidRPr="00F65F20">
        <w:rPr>
          <w:rFonts w:ascii="Arial Black" w:hAnsi="Arial Black"/>
          <w:sz w:val="12"/>
        </w:rPr>
        <w:t xml:space="preserve"> 60.х1 / </w:t>
      </w:r>
      <w:proofErr w:type="spellStart"/>
      <w:r w:rsidRPr="00F65F20">
        <w:rPr>
          <w:rFonts w:ascii="Arial Black" w:hAnsi="Arial Black"/>
          <w:sz w:val="12"/>
        </w:rPr>
        <w:t>Кт</w:t>
      </w:r>
      <w:proofErr w:type="spellEnd"/>
      <w:r w:rsidRPr="00F65F20">
        <w:rPr>
          <w:rFonts w:ascii="Arial Black" w:hAnsi="Arial Black"/>
          <w:sz w:val="12"/>
        </w:rPr>
        <w:t xml:space="preserve"> 76.хх, 62.хх, 60.х2</w:t>
      </w:r>
    </w:p>
    <w:p w:rsidR="00F236CB" w:rsidRPr="00F65F20" w:rsidRDefault="00F236CB" w:rsidP="00F65F20">
      <w:pPr>
        <w:pStyle w:val="a7"/>
        <w:spacing w:beforeLines="60" w:before="144" w:afterLines="60" w:after="144"/>
        <w:ind w:left="1440"/>
        <w:contextualSpacing w:val="0"/>
        <w:jc w:val="both"/>
        <w:rPr>
          <w:rFonts w:ascii="Arial Black" w:hAnsi="Arial Black"/>
          <w:i/>
          <w:sz w:val="12"/>
          <w:u w:val="single"/>
        </w:rPr>
      </w:pPr>
      <w:r w:rsidRPr="00F65F20">
        <w:rPr>
          <w:sz w:val="16"/>
        </w:rPr>
        <w:t>при условии, если</w:t>
      </w:r>
      <w:r w:rsidR="005C424F" w:rsidRPr="00F65F20">
        <w:rPr>
          <w:sz w:val="16"/>
        </w:rPr>
        <w:t>:</w:t>
      </w:r>
      <w:r w:rsidRPr="00F65F20">
        <w:rPr>
          <w:sz w:val="16"/>
        </w:rPr>
        <w:t xml:space="preserve"> </w:t>
      </w:r>
      <w:r w:rsidRPr="00F65F20">
        <w:rPr>
          <w:i/>
          <w:sz w:val="16"/>
          <w:u w:val="single"/>
        </w:rPr>
        <w:t xml:space="preserve">Контрагент по </w:t>
      </w:r>
      <w:proofErr w:type="spellStart"/>
      <w:r w:rsidRPr="00F65F20">
        <w:rPr>
          <w:i/>
          <w:sz w:val="16"/>
          <w:u w:val="single"/>
        </w:rPr>
        <w:t>Дт</w:t>
      </w:r>
      <w:proofErr w:type="spellEnd"/>
      <w:r w:rsidRPr="00F65F20">
        <w:rPr>
          <w:i/>
          <w:sz w:val="16"/>
          <w:u w:val="single"/>
        </w:rPr>
        <w:t xml:space="preserve"> &lt;&gt; Контрагент по </w:t>
      </w:r>
      <w:proofErr w:type="spellStart"/>
      <w:r w:rsidRPr="00F65F20">
        <w:rPr>
          <w:i/>
          <w:sz w:val="16"/>
          <w:u w:val="single"/>
        </w:rPr>
        <w:t>Кт</w:t>
      </w:r>
      <w:proofErr w:type="spellEnd"/>
    </w:p>
    <w:p w:rsidR="004E30D1" w:rsidRPr="00F65F20" w:rsidRDefault="004E30D1" w:rsidP="006A4B94">
      <w:pPr>
        <w:pStyle w:val="a7"/>
        <w:numPr>
          <w:ilvl w:val="0"/>
          <w:numId w:val="26"/>
        </w:numPr>
        <w:spacing w:beforeLines="60" w:before="144" w:afterLines="60" w:after="144"/>
        <w:contextualSpacing w:val="0"/>
        <w:jc w:val="both"/>
        <w:rPr>
          <w:sz w:val="16"/>
        </w:rPr>
      </w:pPr>
      <w:r w:rsidRPr="00F65F20">
        <w:rPr>
          <w:sz w:val="16"/>
        </w:rPr>
        <w:t xml:space="preserve">В показатель </w:t>
      </w:r>
      <w:r w:rsidRPr="00F65F20">
        <w:rPr>
          <w:b/>
          <w:sz w:val="16"/>
        </w:rPr>
        <w:t>«Взаимозачет задолженности» (F_M0204)</w:t>
      </w:r>
      <w:r w:rsidRPr="00F65F20">
        <w:rPr>
          <w:sz w:val="16"/>
        </w:rPr>
        <w:t xml:space="preserve"> относятся обороты в корреспонденции счетов:</w:t>
      </w:r>
    </w:p>
    <w:p w:rsidR="004E30D1" w:rsidRPr="00F65F20" w:rsidRDefault="004E30D1" w:rsidP="006A4B94">
      <w:pPr>
        <w:pStyle w:val="a7"/>
        <w:numPr>
          <w:ilvl w:val="0"/>
          <w:numId w:val="26"/>
        </w:numPr>
        <w:spacing w:beforeLines="60" w:before="144" w:afterLines="60" w:after="144"/>
        <w:contextualSpacing w:val="0"/>
        <w:jc w:val="center"/>
        <w:rPr>
          <w:rFonts w:ascii="Arial Black" w:hAnsi="Arial Black"/>
          <w:sz w:val="12"/>
        </w:rPr>
      </w:pPr>
      <w:proofErr w:type="spellStart"/>
      <w:r w:rsidRPr="00F65F20">
        <w:rPr>
          <w:rFonts w:ascii="Arial Black" w:hAnsi="Arial Black"/>
          <w:sz w:val="12"/>
        </w:rPr>
        <w:t>Дт</w:t>
      </w:r>
      <w:proofErr w:type="spellEnd"/>
      <w:r w:rsidRPr="00F65F20">
        <w:rPr>
          <w:rFonts w:ascii="Arial Black" w:hAnsi="Arial Black"/>
          <w:sz w:val="12"/>
        </w:rPr>
        <w:t xml:space="preserve"> 60.х1 / </w:t>
      </w:r>
      <w:proofErr w:type="spellStart"/>
      <w:r w:rsidRPr="00F65F20">
        <w:rPr>
          <w:rFonts w:ascii="Arial Black" w:hAnsi="Arial Black"/>
          <w:sz w:val="12"/>
        </w:rPr>
        <w:t>Кт</w:t>
      </w:r>
      <w:proofErr w:type="spellEnd"/>
      <w:r w:rsidRPr="00F65F20">
        <w:rPr>
          <w:rFonts w:ascii="Arial Black" w:hAnsi="Arial Black"/>
          <w:sz w:val="12"/>
        </w:rPr>
        <w:t xml:space="preserve"> 76.хх, 62.хх, 60.х2</w:t>
      </w:r>
    </w:p>
    <w:p w:rsidR="002F4ACB" w:rsidRPr="00F65F20" w:rsidRDefault="002F4ACB" w:rsidP="00F65F20">
      <w:pPr>
        <w:pStyle w:val="a7"/>
        <w:spacing w:beforeLines="60" w:before="144" w:afterLines="60" w:after="144"/>
        <w:ind w:left="1440"/>
        <w:jc w:val="both"/>
        <w:rPr>
          <w:sz w:val="16"/>
        </w:rPr>
      </w:pPr>
      <w:r w:rsidRPr="00F65F20">
        <w:rPr>
          <w:sz w:val="16"/>
        </w:rPr>
        <w:t>при условии, если:</w:t>
      </w:r>
    </w:p>
    <w:p w:rsidR="002F4ACB" w:rsidRPr="00F65F20" w:rsidRDefault="002F4ACB" w:rsidP="006A4B94">
      <w:pPr>
        <w:pStyle w:val="a7"/>
        <w:numPr>
          <w:ilvl w:val="0"/>
          <w:numId w:val="27"/>
        </w:numPr>
        <w:spacing w:beforeLines="60" w:before="144" w:afterLines="60" w:after="144"/>
        <w:ind w:left="2552" w:hanging="425"/>
        <w:rPr>
          <w:i/>
          <w:sz w:val="16"/>
          <w:u w:val="single"/>
        </w:rPr>
      </w:pPr>
      <w:r w:rsidRPr="00F65F20">
        <w:rPr>
          <w:i/>
          <w:sz w:val="16"/>
          <w:u w:val="single"/>
        </w:rPr>
        <w:t xml:space="preserve">Контрагент </w:t>
      </w:r>
      <w:proofErr w:type="spellStart"/>
      <w:r w:rsidRPr="00F65F20">
        <w:rPr>
          <w:i/>
          <w:sz w:val="16"/>
          <w:u w:val="single"/>
        </w:rPr>
        <w:t>Дт</w:t>
      </w:r>
      <w:proofErr w:type="spellEnd"/>
      <w:r w:rsidRPr="00F65F20">
        <w:rPr>
          <w:i/>
          <w:sz w:val="16"/>
          <w:u w:val="single"/>
        </w:rPr>
        <w:t xml:space="preserve"> = Контрагент </w:t>
      </w:r>
      <w:proofErr w:type="spellStart"/>
      <w:r w:rsidRPr="00F65F20">
        <w:rPr>
          <w:i/>
          <w:sz w:val="16"/>
          <w:u w:val="single"/>
        </w:rPr>
        <w:t>Кт</w:t>
      </w:r>
      <w:proofErr w:type="spellEnd"/>
    </w:p>
    <w:p w:rsidR="002F4ACB" w:rsidRPr="00F65F20" w:rsidRDefault="002F4ACB" w:rsidP="00F65F20">
      <w:pPr>
        <w:pStyle w:val="a7"/>
        <w:spacing w:beforeLines="60" w:before="144" w:afterLines="60" w:after="144"/>
        <w:ind w:left="2552"/>
        <w:rPr>
          <w:i/>
          <w:sz w:val="16"/>
          <w:u w:val="single"/>
        </w:rPr>
      </w:pPr>
      <w:r w:rsidRPr="00F65F20">
        <w:rPr>
          <w:i/>
          <w:sz w:val="16"/>
          <w:u w:val="single"/>
        </w:rPr>
        <w:t>И</w:t>
      </w:r>
    </w:p>
    <w:p w:rsidR="004E30D1" w:rsidRPr="00F65F20" w:rsidRDefault="002F4ACB" w:rsidP="006A4B94">
      <w:pPr>
        <w:pStyle w:val="a7"/>
        <w:numPr>
          <w:ilvl w:val="0"/>
          <w:numId w:val="27"/>
        </w:numPr>
        <w:spacing w:beforeLines="60" w:before="144" w:afterLines="60" w:after="144"/>
        <w:ind w:left="2552" w:hanging="425"/>
        <w:contextualSpacing w:val="0"/>
        <w:rPr>
          <w:i/>
          <w:sz w:val="16"/>
          <w:u w:val="single"/>
        </w:rPr>
      </w:pPr>
      <w:r w:rsidRPr="00F65F20">
        <w:rPr>
          <w:i/>
          <w:sz w:val="16"/>
          <w:u w:val="single"/>
        </w:rPr>
        <w:t xml:space="preserve">Договор </w:t>
      </w:r>
      <w:proofErr w:type="spellStart"/>
      <w:r w:rsidRPr="00F65F20">
        <w:rPr>
          <w:i/>
          <w:sz w:val="16"/>
          <w:u w:val="single"/>
        </w:rPr>
        <w:t>Дт</w:t>
      </w:r>
      <w:proofErr w:type="spellEnd"/>
      <w:r w:rsidRPr="00F65F20">
        <w:rPr>
          <w:i/>
          <w:sz w:val="16"/>
          <w:u w:val="single"/>
        </w:rPr>
        <w:t xml:space="preserve"> </w:t>
      </w:r>
      <w:proofErr w:type="gramStart"/>
      <w:r w:rsidRPr="00F65F20">
        <w:rPr>
          <w:i/>
          <w:sz w:val="16"/>
          <w:u w:val="single"/>
        </w:rPr>
        <w:t>&lt;&gt;  Договор</w:t>
      </w:r>
      <w:proofErr w:type="gramEnd"/>
      <w:r w:rsidRPr="00F65F20">
        <w:rPr>
          <w:i/>
          <w:sz w:val="16"/>
          <w:u w:val="single"/>
        </w:rPr>
        <w:t xml:space="preserve"> </w:t>
      </w:r>
      <w:proofErr w:type="spellStart"/>
      <w:r w:rsidRPr="00F65F20">
        <w:rPr>
          <w:i/>
          <w:sz w:val="16"/>
          <w:u w:val="single"/>
        </w:rPr>
        <w:t>Кт</w:t>
      </w:r>
      <w:proofErr w:type="spellEnd"/>
    </w:p>
    <w:p w:rsidR="00F236CB" w:rsidRPr="00F65F20" w:rsidRDefault="00F236CB" w:rsidP="006A4B94">
      <w:pPr>
        <w:pStyle w:val="a7"/>
        <w:numPr>
          <w:ilvl w:val="0"/>
          <w:numId w:val="26"/>
        </w:numPr>
        <w:spacing w:beforeLines="60" w:before="144" w:afterLines="60" w:after="144"/>
        <w:contextualSpacing w:val="0"/>
        <w:jc w:val="both"/>
        <w:rPr>
          <w:sz w:val="16"/>
        </w:rPr>
      </w:pPr>
      <w:r w:rsidRPr="00F65F20">
        <w:rPr>
          <w:sz w:val="16"/>
        </w:rPr>
        <w:t xml:space="preserve">В показатель </w:t>
      </w:r>
      <w:r w:rsidRPr="00F65F20">
        <w:rPr>
          <w:b/>
          <w:sz w:val="16"/>
        </w:rPr>
        <w:t>«Зачет аванса» (F_M0213)</w:t>
      </w:r>
      <w:r w:rsidRPr="00F65F20">
        <w:rPr>
          <w:sz w:val="16"/>
        </w:rPr>
        <w:t xml:space="preserve"> относятся обороты в корреспонденции счетов:</w:t>
      </w:r>
    </w:p>
    <w:p w:rsidR="00F236CB" w:rsidRPr="00F65F20" w:rsidRDefault="00F236CB" w:rsidP="00F65F20">
      <w:pPr>
        <w:spacing w:beforeLines="60" w:before="144" w:afterLines="60" w:after="144"/>
        <w:jc w:val="center"/>
        <w:rPr>
          <w:rFonts w:ascii="Arial Black" w:hAnsi="Arial Black"/>
          <w:sz w:val="12"/>
        </w:rPr>
      </w:pPr>
      <w:proofErr w:type="spellStart"/>
      <w:r w:rsidRPr="00F65F20">
        <w:rPr>
          <w:rFonts w:ascii="Arial Black" w:hAnsi="Arial Black"/>
          <w:sz w:val="12"/>
        </w:rPr>
        <w:t>Дт</w:t>
      </w:r>
      <w:proofErr w:type="spellEnd"/>
      <w:r w:rsidRPr="00F65F20">
        <w:rPr>
          <w:rFonts w:ascii="Arial Black" w:hAnsi="Arial Black"/>
          <w:sz w:val="12"/>
        </w:rPr>
        <w:t xml:space="preserve"> 60.х1 </w:t>
      </w:r>
      <w:proofErr w:type="spellStart"/>
      <w:r w:rsidRPr="00F65F20">
        <w:rPr>
          <w:rFonts w:ascii="Arial Black" w:hAnsi="Arial Black"/>
          <w:sz w:val="12"/>
        </w:rPr>
        <w:t>Кт</w:t>
      </w:r>
      <w:proofErr w:type="spellEnd"/>
      <w:r w:rsidRPr="00F65F20">
        <w:rPr>
          <w:rFonts w:ascii="Arial Black" w:hAnsi="Arial Black"/>
          <w:sz w:val="12"/>
        </w:rPr>
        <w:t xml:space="preserve"> 60.х2</w:t>
      </w:r>
    </w:p>
    <w:p w:rsidR="00AD4F23" w:rsidRPr="00F65F20" w:rsidRDefault="00F236CB" w:rsidP="00F65F20">
      <w:pPr>
        <w:pStyle w:val="a7"/>
        <w:spacing w:beforeLines="60" w:before="144" w:afterLines="60" w:after="144"/>
        <w:ind w:left="1440"/>
        <w:contextualSpacing w:val="0"/>
        <w:rPr>
          <w:sz w:val="16"/>
        </w:rPr>
      </w:pPr>
      <w:r w:rsidRPr="00F65F20">
        <w:rPr>
          <w:sz w:val="16"/>
        </w:rPr>
        <w:t>при условии, если</w:t>
      </w:r>
      <w:r w:rsidR="005C424F" w:rsidRPr="00F65F20">
        <w:rPr>
          <w:sz w:val="16"/>
        </w:rPr>
        <w:t>:</w:t>
      </w:r>
      <w:r w:rsidRPr="00F65F20">
        <w:rPr>
          <w:sz w:val="16"/>
        </w:rPr>
        <w:t xml:space="preserve"> </w:t>
      </w:r>
      <w:r w:rsidRPr="00F65F20">
        <w:rPr>
          <w:i/>
          <w:sz w:val="16"/>
          <w:u w:val="single"/>
        </w:rPr>
        <w:t xml:space="preserve">договор по </w:t>
      </w:r>
      <w:proofErr w:type="spellStart"/>
      <w:r w:rsidRPr="00F65F20">
        <w:rPr>
          <w:i/>
          <w:sz w:val="16"/>
          <w:u w:val="single"/>
        </w:rPr>
        <w:t>Дт</w:t>
      </w:r>
      <w:proofErr w:type="spellEnd"/>
      <w:r w:rsidRPr="00F65F20">
        <w:rPr>
          <w:i/>
          <w:sz w:val="16"/>
          <w:u w:val="single"/>
        </w:rPr>
        <w:t xml:space="preserve"> = договор по </w:t>
      </w:r>
      <w:proofErr w:type="spellStart"/>
      <w:r w:rsidRPr="00F65F20">
        <w:rPr>
          <w:i/>
          <w:sz w:val="16"/>
          <w:u w:val="single"/>
        </w:rPr>
        <w:t>Кт</w:t>
      </w:r>
      <w:proofErr w:type="spellEnd"/>
      <w:r w:rsidRPr="00F65F20">
        <w:rPr>
          <w:sz w:val="16"/>
        </w:rPr>
        <w:t>.</w:t>
      </w:r>
    </w:p>
    <w:p w:rsidR="005B78A1" w:rsidRDefault="005B78A1" w:rsidP="005C19F2">
      <w:pPr>
        <w:pStyle w:val="a7"/>
        <w:numPr>
          <w:ilvl w:val="1"/>
          <w:numId w:val="45"/>
        </w:numPr>
        <w:spacing w:before="24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58" w:name="_Toc159941904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Расчеты с персоналом</w:t>
      </w:r>
      <w:r>
        <w:rPr>
          <w:b/>
          <w:color w:val="0070C0"/>
          <w:sz w:val="24"/>
        </w:rPr>
        <w:t>»</w:t>
      </w:r>
      <w:bookmarkEnd w:id="58"/>
    </w:p>
    <w:p w:rsidR="00DE7CD5" w:rsidRPr="00DE7CD5" w:rsidRDefault="00DE7CD5" w:rsidP="00DE7CD5">
      <w:pPr>
        <w:spacing w:before="120" w:after="120"/>
        <w:rPr>
          <w:sz w:val="20"/>
        </w:rPr>
      </w:pPr>
      <w:r w:rsidRPr="00DE7CD5">
        <w:rPr>
          <w:sz w:val="20"/>
        </w:rPr>
        <w:t>Не требует настройки.</w:t>
      </w:r>
    </w:p>
    <w:p w:rsidR="005B78A1" w:rsidRDefault="005B78A1" w:rsidP="005C19F2">
      <w:pPr>
        <w:pStyle w:val="a7"/>
        <w:numPr>
          <w:ilvl w:val="1"/>
          <w:numId w:val="45"/>
        </w:numPr>
        <w:spacing w:before="24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59" w:name="_Toc159941905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Капитал</w:t>
      </w:r>
      <w:r>
        <w:rPr>
          <w:b/>
          <w:color w:val="0070C0"/>
          <w:sz w:val="24"/>
        </w:rPr>
        <w:t>»</w:t>
      </w:r>
      <w:bookmarkEnd w:id="59"/>
    </w:p>
    <w:p w:rsidR="00F919DE" w:rsidRPr="00F919DE" w:rsidRDefault="00F919DE" w:rsidP="00F919DE">
      <w:pPr>
        <w:spacing w:before="120" w:after="120"/>
        <w:rPr>
          <w:sz w:val="20"/>
        </w:rPr>
      </w:pPr>
      <w:r w:rsidRPr="00F919DE">
        <w:rPr>
          <w:sz w:val="20"/>
        </w:rPr>
        <w:t>Не требует настройки.</w:t>
      </w:r>
    </w:p>
    <w:p w:rsidR="005B78A1" w:rsidRDefault="005B78A1" w:rsidP="005C19F2">
      <w:pPr>
        <w:pStyle w:val="a7"/>
        <w:numPr>
          <w:ilvl w:val="1"/>
          <w:numId w:val="45"/>
        </w:numPr>
        <w:spacing w:before="24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60" w:name="_Toc159941906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Нераспределенная прибыль</w:t>
      </w:r>
      <w:r>
        <w:rPr>
          <w:b/>
          <w:color w:val="0070C0"/>
          <w:sz w:val="24"/>
        </w:rPr>
        <w:t>»</w:t>
      </w:r>
      <w:bookmarkEnd w:id="60"/>
    </w:p>
    <w:p w:rsidR="00010EC2" w:rsidRPr="00010EC2" w:rsidRDefault="00010EC2" w:rsidP="00010EC2">
      <w:pPr>
        <w:spacing w:before="120" w:after="120"/>
        <w:rPr>
          <w:sz w:val="20"/>
        </w:rPr>
      </w:pPr>
      <w:r w:rsidRPr="00010EC2">
        <w:rPr>
          <w:sz w:val="20"/>
        </w:rPr>
        <w:t>Не требует настройки.</w:t>
      </w:r>
    </w:p>
    <w:p w:rsidR="005B78A1" w:rsidRDefault="005B78A1" w:rsidP="005C19F2">
      <w:pPr>
        <w:pStyle w:val="a7"/>
        <w:numPr>
          <w:ilvl w:val="1"/>
          <w:numId w:val="45"/>
        </w:numPr>
        <w:spacing w:before="24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61" w:name="_Toc159941907"/>
      <w:r>
        <w:rPr>
          <w:b/>
          <w:color w:val="0070C0"/>
          <w:sz w:val="24"/>
        </w:rPr>
        <w:lastRenderedPageBreak/>
        <w:t>Раздел отчета «</w:t>
      </w:r>
      <w:r w:rsidRPr="00362BF4">
        <w:rPr>
          <w:b/>
          <w:color w:val="0070C0"/>
          <w:sz w:val="24"/>
        </w:rPr>
        <w:t>Выручка, прочие доходы и расходы</w:t>
      </w:r>
      <w:r>
        <w:rPr>
          <w:b/>
          <w:color w:val="0070C0"/>
          <w:sz w:val="24"/>
        </w:rPr>
        <w:t>»</w:t>
      </w:r>
      <w:bookmarkEnd w:id="61"/>
    </w:p>
    <w:p w:rsidR="00D20F0A" w:rsidRDefault="00D20F0A" w:rsidP="00D20F0A">
      <w:pPr>
        <w:jc w:val="both"/>
        <w:rPr>
          <w:sz w:val="20"/>
        </w:rPr>
      </w:pPr>
      <w:r w:rsidRPr="00D20F0A">
        <w:rPr>
          <w:sz w:val="20"/>
        </w:rPr>
        <w:t xml:space="preserve">Для формирования отчетов раздела «Выручка, прочие доходы и расходы» необходимо в документе «Отчетность в </w:t>
      </w:r>
      <w:r w:rsidR="00396B94">
        <w:rPr>
          <w:sz w:val="20"/>
        </w:rPr>
        <w:t>ССО</w:t>
      </w:r>
      <w:r w:rsidRPr="00D20F0A">
        <w:rPr>
          <w:sz w:val="20"/>
        </w:rPr>
        <w:t>» сформировать отчет с Разделом отчета = «Выручка, прочие доходы и расходы»</w:t>
      </w:r>
      <w:r>
        <w:rPr>
          <w:sz w:val="20"/>
        </w:rPr>
        <w:t>:</w:t>
      </w:r>
    </w:p>
    <w:p w:rsidR="00D20F0A" w:rsidRDefault="00AF19FB" w:rsidP="00D20F0A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64</w:t>
      </w:r>
      <w:r w:rsidR="009B1823">
        <w:rPr>
          <w:noProof/>
        </w:rPr>
        <w:fldChar w:fldCharType="end"/>
      </w:r>
      <w:r w:rsidR="00D20F0A">
        <w:t xml:space="preserve"> Раздел отчетов "Выручка, прочие доходы т расходы"</w:t>
      </w:r>
    </w:p>
    <w:p w:rsidR="00D20F0A" w:rsidRDefault="007A6813" w:rsidP="00D20F0A">
      <w:pPr>
        <w:jc w:val="both"/>
        <w:rPr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3E968CA4" wp14:editId="06624B99">
            <wp:extent cx="5491367" cy="3025140"/>
            <wp:effectExtent l="133350" t="95250" r="109855" b="9906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96505" cy="30279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4925" w:rsidRDefault="002C4925" w:rsidP="002C4925">
      <w:pPr>
        <w:spacing w:before="120" w:after="120"/>
        <w:rPr>
          <w:sz w:val="20"/>
        </w:rPr>
      </w:pPr>
      <w:r w:rsidRPr="002C4925">
        <w:rPr>
          <w:sz w:val="20"/>
        </w:rPr>
        <w:t>На закладке «Дополнительно»</w:t>
      </w:r>
      <w:r>
        <w:rPr>
          <w:sz w:val="20"/>
        </w:rPr>
        <w:t xml:space="preserve"> необходимо заполнить значения:</w:t>
      </w:r>
    </w:p>
    <w:p w:rsidR="002C4925" w:rsidRDefault="002C4925" w:rsidP="00BD3BDA">
      <w:pPr>
        <w:pStyle w:val="a7"/>
        <w:numPr>
          <w:ilvl w:val="0"/>
          <w:numId w:val="27"/>
        </w:numPr>
        <w:spacing w:before="120" w:after="120"/>
        <w:ind w:hanging="357"/>
        <w:contextualSpacing w:val="0"/>
        <w:rPr>
          <w:sz w:val="20"/>
        </w:rPr>
      </w:pPr>
      <w:r>
        <w:rPr>
          <w:sz w:val="20"/>
        </w:rPr>
        <w:t>Для отчетов по счету 90 – значение аналитик, используемых по умолчанию;</w:t>
      </w:r>
    </w:p>
    <w:p w:rsidR="002C4925" w:rsidRDefault="002C4925" w:rsidP="00BD3BDA">
      <w:pPr>
        <w:pStyle w:val="a7"/>
        <w:numPr>
          <w:ilvl w:val="0"/>
          <w:numId w:val="27"/>
        </w:numPr>
        <w:spacing w:before="120" w:after="120"/>
        <w:ind w:hanging="357"/>
        <w:contextualSpacing w:val="0"/>
        <w:rPr>
          <w:sz w:val="20"/>
        </w:rPr>
      </w:pPr>
      <w:r>
        <w:rPr>
          <w:sz w:val="20"/>
        </w:rPr>
        <w:t>Для отчетов по счету 91:</w:t>
      </w:r>
    </w:p>
    <w:p w:rsidR="002C4925" w:rsidRDefault="002C4925" w:rsidP="00BD3BDA">
      <w:pPr>
        <w:pStyle w:val="a7"/>
        <w:numPr>
          <w:ilvl w:val="1"/>
          <w:numId w:val="26"/>
        </w:numPr>
        <w:spacing w:before="120" w:after="120"/>
        <w:ind w:hanging="357"/>
        <w:contextualSpacing w:val="0"/>
        <w:rPr>
          <w:sz w:val="20"/>
        </w:rPr>
      </w:pPr>
      <w:r>
        <w:rPr>
          <w:sz w:val="20"/>
        </w:rPr>
        <w:t>статьи ДДС ФСД по операциям с ОС и НМА;</w:t>
      </w:r>
    </w:p>
    <w:p w:rsidR="002C4925" w:rsidRPr="002C4925" w:rsidRDefault="00BD3BDA" w:rsidP="00BD3BDA">
      <w:pPr>
        <w:pStyle w:val="a7"/>
        <w:numPr>
          <w:ilvl w:val="1"/>
          <w:numId w:val="26"/>
        </w:numPr>
        <w:spacing w:before="120" w:after="120"/>
        <w:ind w:hanging="357"/>
        <w:contextualSpacing w:val="0"/>
        <w:rPr>
          <w:sz w:val="20"/>
        </w:rPr>
      </w:pPr>
      <w:r>
        <w:rPr>
          <w:sz w:val="20"/>
        </w:rPr>
        <w:t>ст</w:t>
      </w:r>
      <w:r w:rsidR="002C4925" w:rsidRPr="002C4925">
        <w:rPr>
          <w:sz w:val="20"/>
        </w:rPr>
        <w:t xml:space="preserve">атья </w:t>
      </w:r>
      <w:r w:rsidR="002F1BA3">
        <w:rPr>
          <w:sz w:val="20"/>
        </w:rPr>
        <w:t>ДД</w:t>
      </w:r>
      <w:r w:rsidR="002C4925" w:rsidRPr="002C4925">
        <w:rPr>
          <w:sz w:val="20"/>
        </w:rPr>
        <w:t xml:space="preserve">С ФСД для корреспонденции счетов </w:t>
      </w:r>
      <w:proofErr w:type="spellStart"/>
      <w:r w:rsidR="002C4925" w:rsidRPr="002C4925">
        <w:rPr>
          <w:sz w:val="20"/>
        </w:rPr>
        <w:t>Дт</w:t>
      </w:r>
      <w:proofErr w:type="spellEnd"/>
      <w:r w:rsidR="002C4925" w:rsidRPr="002C4925">
        <w:rPr>
          <w:sz w:val="20"/>
        </w:rPr>
        <w:t xml:space="preserve"> 91 </w:t>
      </w:r>
      <w:proofErr w:type="spellStart"/>
      <w:r w:rsidR="002C4925" w:rsidRPr="002C4925">
        <w:rPr>
          <w:sz w:val="20"/>
        </w:rPr>
        <w:t>Кт</w:t>
      </w:r>
      <w:proofErr w:type="spellEnd"/>
      <w:r w:rsidR="002C4925" w:rsidRPr="002C4925">
        <w:rPr>
          <w:sz w:val="20"/>
        </w:rPr>
        <w:t xml:space="preserve"> 20</w:t>
      </w:r>
      <w:r w:rsidR="002C4925">
        <w:rPr>
          <w:sz w:val="20"/>
        </w:rPr>
        <w:t>.</w:t>
      </w:r>
    </w:p>
    <w:p w:rsidR="002C4925" w:rsidRDefault="00AF19FB" w:rsidP="00533C83">
      <w:pPr>
        <w:pStyle w:val="ae"/>
        <w:keepNext/>
        <w:spacing w:after="0"/>
        <w:ind w:firstLine="284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65</w:t>
      </w:r>
      <w:r w:rsidR="009B1823">
        <w:rPr>
          <w:noProof/>
        </w:rPr>
        <w:fldChar w:fldCharType="end"/>
      </w:r>
      <w:r w:rsidR="002C4925">
        <w:t xml:space="preserve"> Закладк</w:t>
      </w:r>
      <w:r w:rsidR="00533C83">
        <w:t>а</w:t>
      </w:r>
      <w:r w:rsidR="002C4925">
        <w:t xml:space="preserve"> </w:t>
      </w:r>
      <w:r w:rsidR="00533C83">
        <w:t>«</w:t>
      </w:r>
      <w:r w:rsidR="002C4925">
        <w:t>Дополнительно" раздела отчета "Выручка, прочие доходы и расходы"</w:t>
      </w:r>
    </w:p>
    <w:p w:rsidR="002C4925" w:rsidRPr="002C4925" w:rsidRDefault="002C4925" w:rsidP="00A44790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AE765CF" wp14:editId="32F8617E">
            <wp:extent cx="5671185" cy="2864485"/>
            <wp:effectExtent l="133350" t="95250" r="120015" b="882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28521"/>
                    <a:stretch/>
                  </pic:blipFill>
                  <pic:spPr bwMode="auto">
                    <a:xfrm>
                      <a:off x="0" y="0"/>
                      <a:ext cx="5671185" cy="28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6F1" w:rsidRDefault="004D7EB3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62" w:name="_Toc159941908"/>
      <w:r>
        <w:rPr>
          <w:b/>
          <w:color w:val="0070C0"/>
          <w:sz w:val="20"/>
        </w:rPr>
        <w:t xml:space="preserve">Отчет </w:t>
      </w:r>
      <w:r w:rsidRPr="004D7EB3">
        <w:rPr>
          <w:b/>
          <w:color w:val="0070C0"/>
          <w:sz w:val="20"/>
        </w:rPr>
        <w:t>о реализации по внешним контрагентам (90)</w:t>
      </w:r>
      <w:bookmarkEnd w:id="62"/>
    </w:p>
    <w:p w:rsidR="00B00105" w:rsidRDefault="00D50E33" w:rsidP="00CF1FE2">
      <w:pPr>
        <w:spacing w:before="120" w:after="120"/>
        <w:jc w:val="both"/>
        <w:rPr>
          <w:sz w:val="20"/>
        </w:rPr>
      </w:pPr>
      <w:r w:rsidRPr="00CF1FE2">
        <w:rPr>
          <w:sz w:val="20"/>
        </w:rPr>
        <w:lastRenderedPageBreak/>
        <w:t xml:space="preserve">Для отчета 90 необходимо в настройке «Соответствия для </w:t>
      </w:r>
      <w:r w:rsidR="00396B94">
        <w:rPr>
          <w:sz w:val="20"/>
        </w:rPr>
        <w:t>ССО</w:t>
      </w:r>
      <w:r w:rsidRPr="00CF1FE2">
        <w:rPr>
          <w:sz w:val="20"/>
        </w:rPr>
        <w:t xml:space="preserve">» настроить Вид соответствия = «Географический регион» для внутреннего рынка и стран СНГ. Для всех прочих записей географический регион устанавливается по умолчанию = «{3} Дальнее зарубежье». </w:t>
      </w:r>
    </w:p>
    <w:p w:rsidR="007A6813" w:rsidRDefault="007A6813" w:rsidP="007A6813">
      <w:pPr>
        <w:pStyle w:val="ae"/>
        <w:keepNext/>
        <w:spacing w:after="0"/>
        <w:ind w:firstLine="142"/>
        <w:jc w:val="both"/>
      </w:pPr>
      <w:r>
        <w:t xml:space="preserve">Рисунок </w:t>
      </w:r>
      <w:fldSimple w:instr=" SEQ Рисунок \* ARABIC ">
        <w:r w:rsidR="006508A4">
          <w:rPr>
            <w:noProof/>
          </w:rPr>
          <w:t>2</w:t>
        </w:r>
      </w:fldSimple>
      <w:r>
        <w:t xml:space="preserve"> Вид соответствия "Географический регион"</w:t>
      </w:r>
    </w:p>
    <w:p w:rsidR="007A6813" w:rsidRPr="00CF1FE2" w:rsidRDefault="007A6813" w:rsidP="007A6813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4EF93E0" wp14:editId="5D52D2B6">
            <wp:extent cx="4945380" cy="2511728"/>
            <wp:effectExtent l="114300" t="95250" r="121920" b="984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49167" cy="25136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EB3" w:rsidRDefault="004D7EB3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63" w:name="_Toc159941909"/>
      <w:r w:rsidRPr="004D7EB3">
        <w:rPr>
          <w:b/>
          <w:color w:val="0070C0"/>
          <w:sz w:val="20"/>
        </w:rPr>
        <w:t>Отчет о реализации внутри группы (90</w:t>
      </w:r>
      <w:r>
        <w:rPr>
          <w:b/>
          <w:color w:val="0070C0"/>
          <w:sz w:val="20"/>
        </w:rPr>
        <w:t>_ОРВГ</w:t>
      </w:r>
      <w:r w:rsidRPr="004D7EB3">
        <w:rPr>
          <w:b/>
          <w:color w:val="0070C0"/>
          <w:sz w:val="20"/>
        </w:rPr>
        <w:t>)</w:t>
      </w:r>
      <w:bookmarkEnd w:id="63"/>
    </w:p>
    <w:p w:rsidR="003F6139" w:rsidRPr="003F6139" w:rsidRDefault="00CF1FE2" w:rsidP="003F6139">
      <w:pPr>
        <w:spacing w:before="120" w:after="120"/>
        <w:rPr>
          <w:sz w:val="20"/>
        </w:rPr>
      </w:pPr>
      <w:r>
        <w:rPr>
          <w:sz w:val="20"/>
        </w:rPr>
        <w:t>Настройка Географического региона – см. настройку отчета 90.</w:t>
      </w:r>
    </w:p>
    <w:p w:rsidR="004D7EB3" w:rsidRDefault="004D7EB3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64" w:name="_Toc159941910"/>
      <w:r w:rsidRPr="004D7EB3">
        <w:rPr>
          <w:b/>
          <w:color w:val="0070C0"/>
          <w:sz w:val="20"/>
        </w:rPr>
        <w:t>Счет 90. Расшифровка реа</w:t>
      </w:r>
      <w:r>
        <w:rPr>
          <w:b/>
          <w:color w:val="0070C0"/>
          <w:sz w:val="20"/>
        </w:rPr>
        <w:t>лизации по внешним контрагентам (90_контр)</w:t>
      </w:r>
      <w:bookmarkEnd w:id="64"/>
    </w:p>
    <w:p w:rsidR="00285260" w:rsidRPr="005461FA" w:rsidRDefault="00285260" w:rsidP="00285260">
      <w:pPr>
        <w:spacing w:before="120" w:after="120"/>
        <w:rPr>
          <w:sz w:val="20"/>
        </w:rPr>
      </w:pPr>
      <w:r w:rsidRPr="00285260">
        <w:rPr>
          <w:sz w:val="20"/>
        </w:rPr>
        <w:t>Не требует настройки.</w:t>
      </w:r>
    </w:p>
    <w:p w:rsidR="005461FA" w:rsidRDefault="005461FA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65" w:name="_Toc159941911"/>
      <w:r w:rsidRPr="005461FA">
        <w:rPr>
          <w:b/>
          <w:color w:val="0070C0"/>
          <w:sz w:val="20"/>
        </w:rPr>
        <w:t>Расшифровка зарубежной выручки (за пределы РФ)</w:t>
      </w:r>
      <w:bookmarkEnd w:id="65"/>
    </w:p>
    <w:p w:rsidR="005461FA" w:rsidRPr="005461FA" w:rsidRDefault="005461FA" w:rsidP="005461FA">
      <w:pPr>
        <w:spacing w:before="120" w:after="120"/>
        <w:rPr>
          <w:sz w:val="20"/>
        </w:rPr>
      </w:pPr>
      <w:r w:rsidRPr="005461FA">
        <w:rPr>
          <w:sz w:val="20"/>
        </w:rPr>
        <w:t>Не требует настройки.</w:t>
      </w:r>
    </w:p>
    <w:p w:rsidR="004D7EB3" w:rsidRDefault="004D7EB3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66" w:name="_Toc159941912"/>
      <w:r w:rsidRPr="004D7EB3">
        <w:rPr>
          <w:b/>
          <w:color w:val="0070C0"/>
          <w:sz w:val="20"/>
        </w:rPr>
        <w:t>Счет 91.01. Прочие доходы</w:t>
      </w:r>
      <w:bookmarkEnd w:id="66"/>
    </w:p>
    <w:p w:rsidR="005461FA" w:rsidRPr="005461FA" w:rsidRDefault="005461FA" w:rsidP="005461FA">
      <w:pPr>
        <w:spacing w:before="120" w:after="120"/>
        <w:rPr>
          <w:sz w:val="20"/>
        </w:rPr>
      </w:pPr>
      <w:r>
        <w:rPr>
          <w:sz w:val="20"/>
        </w:rPr>
        <w:t>Соответствие статей прочих доходов устанавливается в настройке «Прочие доходы и расходы»</w:t>
      </w:r>
      <w:r w:rsidRPr="005461FA">
        <w:rPr>
          <w:sz w:val="20"/>
        </w:rPr>
        <w:t xml:space="preserve"> </w:t>
      </w:r>
    </w:p>
    <w:p w:rsidR="005461FA" w:rsidRDefault="00AF19FB" w:rsidP="005461FA">
      <w:pPr>
        <w:pStyle w:val="ae"/>
        <w:keepNext/>
        <w:spacing w:after="0"/>
        <w:ind w:firstLine="142"/>
      </w:pPr>
      <w:bookmarkStart w:id="67" w:name="_Ref140671903"/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66</w:t>
      </w:r>
      <w:r w:rsidR="009B1823">
        <w:rPr>
          <w:noProof/>
        </w:rPr>
        <w:fldChar w:fldCharType="end"/>
      </w:r>
      <w:r w:rsidR="005461FA">
        <w:t xml:space="preserve"> Настройка "Прочие доходы и расходы"</w:t>
      </w:r>
      <w:bookmarkEnd w:id="67"/>
    </w:p>
    <w:p w:rsidR="005461FA" w:rsidRPr="005461FA" w:rsidRDefault="005461FA" w:rsidP="005461FA">
      <w:pPr>
        <w:spacing w:after="120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8A4B99C" wp14:editId="53CB5FFA">
            <wp:extent cx="5671185" cy="3461385"/>
            <wp:effectExtent l="114300" t="114300" r="120015" b="1200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461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EB3" w:rsidRDefault="004D7EB3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68" w:name="_Toc159941913"/>
      <w:r w:rsidRPr="004D7EB3">
        <w:rPr>
          <w:b/>
          <w:color w:val="0070C0"/>
          <w:sz w:val="20"/>
        </w:rPr>
        <w:t>Внутригрупповые прочие доходы</w:t>
      </w:r>
      <w:r>
        <w:rPr>
          <w:b/>
          <w:color w:val="0070C0"/>
          <w:sz w:val="20"/>
        </w:rPr>
        <w:t xml:space="preserve"> (91_01_ВГО)</w:t>
      </w:r>
      <w:bookmarkEnd w:id="68"/>
    </w:p>
    <w:p w:rsidR="00A202BE" w:rsidRPr="00A202BE" w:rsidRDefault="00A202BE" w:rsidP="00A202BE">
      <w:pPr>
        <w:spacing w:before="120" w:after="120"/>
        <w:jc w:val="both"/>
        <w:rPr>
          <w:sz w:val="20"/>
        </w:rPr>
      </w:pPr>
      <w:r w:rsidRPr="00A202BE">
        <w:rPr>
          <w:sz w:val="20"/>
        </w:rPr>
        <w:t xml:space="preserve">Соответствие статей прочих доходов устанавливается в настройке «Прочие доходы и расходы» </w:t>
      </w:r>
      <w:r>
        <w:rPr>
          <w:sz w:val="20"/>
        </w:rPr>
        <w:t xml:space="preserve">(см. </w:t>
      </w:r>
      <w:r>
        <w:rPr>
          <w:sz w:val="20"/>
        </w:rPr>
        <w:fldChar w:fldCharType="begin"/>
      </w:r>
      <w:r>
        <w:rPr>
          <w:sz w:val="20"/>
        </w:rPr>
        <w:instrText xml:space="preserve"> REF _Ref140671903 \h </w:instrText>
      </w:r>
      <w:r>
        <w:rPr>
          <w:sz w:val="20"/>
        </w:rPr>
      </w:r>
      <w:r>
        <w:rPr>
          <w:sz w:val="20"/>
        </w:rPr>
        <w:fldChar w:fldCharType="separate"/>
      </w:r>
      <w:r w:rsidR="006508A4">
        <w:t xml:space="preserve">Рисунок </w:t>
      </w:r>
      <w:r w:rsidR="006508A4">
        <w:rPr>
          <w:noProof/>
        </w:rPr>
        <w:t>66</w:t>
      </w:r>
      <w:r w:rsidR="006508A4">
        <w:t xml:space="preserve"> Настройка "Прочие доходы и расходы"</w:t>
      </w:r>
      <w:r>
        <w:rPr>
          <w:sz w:val="20"/>
        </w:rPr>
        <w:fldChar w:fldCharType="end"/>
      </w:r>
      <w:r>
        <w:rPr>
          <w:sz w:val="20"/>
        </w:rPr>
        <w:t>).</w:t>
      </w:r>
    </w:p>
    <w:p w:rsidR="004D7EB3" w:rsidRDefault="004D7EB3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69" w:name="_Toc159941914"/>
      <w:r w:rsidRPr="004D7EB3">
        <w:rPr>
          <w:b/>
          <w:color w:val="0070C0"/>
          <w:sz w:val="20"/>
        </w:rPr>
        <w:t>Счет 91.02. Прочие расходы</w:t>
      </w:r>
      <w:r>
        <w:rPr>
          <w:b/>
          <w:color w:val="0070C0"/>
          <w:sz w:val="20"/>
        </w:rPr>
        <w:t xml:space="preserve"> (91_02)</w:t>
      </w:r>
      <w:bookmarkEnd w:id="69"/>
    </w:p>
    <w:p w:rsidR="00C858FE" w:rsidRPr="00C858FE" w:rsidRDefault="00C858FE" w:rsidP="005C19F2">
      <w:pPr>
        <w:pStyle w:val="a7"/>
        <w:numPr>
          <w:ilvl w:val="0"/>
          <w:numId w:val="36"/>
        </w:numPr>
        <w:spacing w:before="120" w:after="120"/>
        <w:ind w:hanging="357"/>
        <w:contextualSpacing w:val="0"/>
        <w:jc w:val="both"/>
        <w:rPr>
          <w:sz w:val="20"/>
        </w:rPr>
      </w:pPr>
      <w:r w:rsidRPr="00C858FE">
        <w:rPr>
          <w:sz w:val="20"/>
        </w:rPr>
        <w:t xml:space="preserve">Соответствия для отражения в отчете резервов необходимо заполнить настройку «Соответствия для </w:t>
      </w:r>
      <w:r w:rsidR="00396B94">
        <w:rPr>
          <w:sz w:val="20"/>
        </w:rPr>
        <w:t>ССО</w:t>
      </w:r>
      <w:r w:rsidRPr="00C858FE">
        <w:rPr>
          <w:sz w:val="20"/>
        </w:rPr>
        <w:t xml:space="preserve"> (локальный)», Виды соответствия:</w:t>
      </w:r>
    </w:p>
    <w:p w:rsidR="00C858FE" w:rsidRDefault="007A6813" w:rsidP="005C19F2">
      <w:pPr>
        <w:pStyle w:val="a7"/>
        <w:numPr>
          <w:ilvl w:val="1"/>
          <w:numId w:val="36"/>
        </w:numPr>
        <w:spacing w:before="120"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«91.01 Резервы»:</w:t>
      </w:r>
    </w:p>
    <w:p w:rsidR="007A6813" w:rsidRDefault="007A6813" w:rsidP="007A6813">
      <w:pPr>
        <w:pStyle w:val="ae"/>
        <w:keepNext/>
        <w:spacing w:after="0"/>
        <w:ind w:firstLine="284"/>
        <w:jc w:val="both"/>
      </w:pPr>
      <w:r>
        <w:t xml:space="preserve">Рисунок </w:t>
      </w:r>
      <w:fldSimple w:instr=" SEQ Рисунок \* ARABIC ">
        <w:r w:rsidR="006508A4">
          <w:rPr>
            <w:noProof/>
          </w:rPr>
          <w:t>3</w:t>
        </w:r>
      </w:fldSimple>
      <w:r>
        <w:t xml:space="preserve"> Вид соответствия "</w:t>
      </w:r>
      <w:r w:rsidRPr="007F65A5">
        <w:t>91.01_Резервы</w:t>
      </w:r>
      <w:r>
        <w:t>"</w:t>
      </w:r>
    </w:p>
    <w:p w:rsidR="007A6813" w:rsidRPr="007A6813" w:rsidRDefault="007A6813" w:rsidP="007A6813">
      <w:pPr>
        <w:spacing w:after="120"/>
        <w:ind w:left="1083" w:hanging="1083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F36D01D" wp14:editId="26E00048">
            <wp:extent cx="5671185" cy="2531745"/>
            <wp:effectExtent l="133350" t="95250" r="139065" b="9715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31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58FE" w:rsidRDefault="00C858FE" w:rsidP="005C19F2">
      <w:pPr>
        <w:pStyle w:val="a7"/>
        <w:numPr>
          <w:ilvl w:val="1"/>
          <w:numId w:val="36"/>
        </w:numPr>
        <w:spacing w:before="120"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 xml:space="preserve">«91.02 </w:t>
      </w:r>
      <w:r w:rsidR="007A6813">
        <w:rPr>
          <w:sz w:val="20"/>
        </w:rPr>
        <w:t>Резервы»:</w:t>
      </w:r>
    </w:p>
    <w:p w:rsidR="007A6813" w:rsidRDefault="007A6813" w:rsidP="007A6813">
      <w:pPr>
        <w:pStyle w:val="ae"/>
        <w:keepNext/>
        <w:spacing w:after="0"/>
        <w:ind w:firstLine="284"/>
        <w:jc w:val="both"/>
      </w:pPr>
      <w:r>
        <w:lastRenderedPageBreak/>
        <w:t xml:space="preserve">Рисунок </w:t>
      </w:r>
      <w:fldSimple w:instr=" SEQ Рисунок \* ARABIC ">
        <w:r w:rsidR="006508A4">
          <w:rPr>
            <w:noProof/>
          </w:rPr>
          <w:t>4</w:t>
        </w:r>
      </w:fldSimple>
      <w:r>
        <w:t xml:space="preserve"> Вид соответствия "</w:t>
      </w:r>
      <w:r w:rsidRPr="00680CA8">
        <w:t>91.02_Резервы</w:t>
      </w:r>
      <w:r>
        <w:t>"</w:t>
      </w:r>
    </w:p>
    <w:p w:rsidR="007A6813" w:rsidRPr="007A6813" w:rsidRDefault="007A6813" w:rsidP="007A6813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3AC468C" wp14:editId="312DFE42">
            <wp:extent cx="5671185" cy="2663825"/>
            <wp:effectExtent l="133350" t="95250" r="139065" b="984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663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2BE" w:rsidRPr="00C858FE" w:rsidRDefault="00A202BE" w:rsidP="005C19F2">
      <w:pPr>
        <w:pStyle w:val="a7"/>
        <w:numPr>
          <w:ilvl w:val="0"/>
          <w:numId w:val="36"/>
        </w:numPr>
        <w:spacing w:before="120" w:after="120"/>
        <w:ind w:hanging="357"/>
        <w:contextualSpacing w:val="0"/>
        <w:jc w:val="both"/>
        <w:rPr>
          <w:sz w:val="20"/>
        </w:rPr>
      </w:pPr>
      <w:r w:rsidRPr="00C858FE">
        <w:rPr>
          <w:sz w:val="20"/>
        </w:rPr>
        <w:t xml:space="preserve">Соответствие статей прочих расходов устанавливается в настройке «Прочие доходы и расходы» (см. </w:t>
      </w:r>
      <w:r w:rsidRPr="00C858FE">
        <w:rPr>
          <w:sz w:val="20"/>
        </w:rPr>
        <w:fldChar w:fldCharType="begin"/>
      </w:r>
      <w:r w:rsidRPr="00C858FE">
        <w:rPr>
          <w:sz w:val="20"/>
        </w:rPr>
        <w:instrText xml:space="preserve"> REF _Ref140671903 \h </w:instrText>
      </w:r>
      <w:r w:rsidRPr="00C858FE">
        <w:rPr>
          <w:sz w:val="20"/>
        </w:rPr>
      </w:r>
      <w:r w:rsidRPr="00C858FE">
        <w:rPr>
          <w:sz w:val="20"/>
        </w:rPr>
        <w:fldChar w:fldCharType="separate"/>
      </w:r>
      <w:r w:rsidR="006508A4">
        <w:t xml:space="preserve">Рисунок </w:t>
      </w:r>
      <w:r w:rsidR="006508A4">
        <w:rPr>
          <w:noProof/>
        </w:rPr>
        <w:t>66</w:t>
      </w:r>
      <w:r w:rsidR="006508A4">
        <w:t xml:space="preserve"> Настройка "Прочие доходы и расходы"</w:t>
      </w:r>
      <w:r w:rsidRPr="00C858FE">
        <w:rPr>
          <w:sz w:val="20"/>
        </w:rPr>
        <w:fldChar w:fldCharType="end"/>
      </w:r>
      <w:r w:rsidRPr="00C858FE">
        <w:rPr>
          <w:sz w:val="20"/>
        </w:rPr>
        <w:t>).</w:t>
      </w:r>
    </w:p>
    <w:p w:rsidR="004D7EB3" w:rsidRDefault="004D7EB3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70" w:name="_Toc159941915"/>
      <w:r w:rsidRPr="004D7EB3">
        <w:rPr>
          <w:b/>
          <w:color w:val="0070C0"/>
          <w:sz w:val="20"/>
        </w:rPr>
        <w:t xml:space="preserve">Внутригрупповые прочие расходы </w:t>
      </w:r>
      <w:r w:rsidR="00F028E8">
        <w:rPr>
          <w:b/>
          <w:color w:val="0070C0"/>
          <w:sz w:val="20"/>
        </w:rPr>
        <w:t>(</w:t>
      </w:r>
      <w:r>
        <w:rPr>
          <w:b/>
          <w:color w:val="0070C0"/>
          <w:sz w:val="20"/>
        </w:rPr>
        <w:t>91_02_ВГО</w:t>
      </w:r>
      <w:r w:rsidRPr="004D7EB3">
        <w:rPr>
          <w:b/>
          <w:color w:val="0070C0"/>
          <w:sz w:val="20"/>
        </w:rPr>
        <w:t>)</w:t>
      </w:r>
      <w:bookmarkEnd w:id="70"/>
    </w:p>
    <w:p w:rsidR="00A202BE" w:rsidRDefault="00A202BE" w:rsidP="00A202BE">
      <w:pPr>
        <w:spacing w:before="120" w:after="120"/>
        <w:jc w:val="both"/>
        <w:rPr>
          <w:sz w:val="20"/>
        </w:rPr>
      </w:pPr>
      <w:r w:rsidRPr="00A202BE">
        <w:rPr>
          <w:sz w:val="20"/>
        </w:rPr>
        <w:t xml:space="preserve">Соответствие статей прочих расходов устанавливается в настройке «Прочие доходы и расходы» (см. </w:t>
      </w:r>
      <w:r w:rsidRPr="00A202BE">
        <w:rPr>
          <w:sz w:val="20"/>
        </w:rPr>
        <w:fldChar w:fldCharType="begin"/>
      </w:r>
      <w:r w:rsidRPr="00A202BE">
        <w:rPr>
          <w:sz w:val="20"/>
        </w:rPr>
        <w:instrText xml:space="preserve"> REF _Ref140671903 \h </w:instrText>
      </w:r>
      <w:r w:rsidRPr="00A202BE">
        <w:rPr>
          <w:sz w:val="20"/>
        </w:rPr>
      </w:r>
      <w:r w:rsidRPr="00A202BE">
        <w:rPr>
          <w:sz w:val="20"/>
        </w:rPr>
        <w:fldChar w:fldCharType="separate"/>
      </w:r>
      <w:r w:rsidR="006508A4">
        <w:t xml:space="preserve">Рисунок </w:t>
      </w:r>
      <w:r w:rsidR="006508A4">
        <w:rPr>
          <w:noProof/>
        </w:rPr>
        <w:t>66</w:t>
      </w:r>
      <w:r w:rsidR="006508A4">
        <w:t xml:space="preserve"> Настройка "Прочие доходы и расходы"</w:t>
      </w:r>
      <w:r w:rsidRPr="00A202BE">
        <w:rPr>
          <w:sz w:val="20"/>
        </w:rPr>
        <w:fldChar w:fldCharType="end"/>
      </w:r>
      <w:r w:rsidRPr="00A202BE">
        <w:rPr>
          <w:sz w:val="20"/>
        </w:rPr>
        <w:t>).</w:t>
      </w:r>
    </w:p>
    <w:p w:rsidR="00736A8E" w:rsidRPr="00736A8E" w:rsidRDefault="00F028E8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71" w:name="_Toc159941916"/>
      <w:r>
        <w:rPr>
          <w:b/>
          <w:color w:val="0070C0"/>
          <w:sz w:val="20"/>
        </w:rPr>
        <w:t>Прочие доходы/расходы (расшифровка) (</w:t>
      </w:r>
      <w:proofErr w:type="spellStart"/>
      <w:r w:rsidR="00736A8E" w:rsidRPr="00736A8E">
        <w:rPr>
          <w:b/>
          <w:color w:val="0070C0"/>
          <w:sz w:val="20"/>
        </w:rPr>
        <w:t>Прочие_расш</w:t>
      </w:r>
      <w:proofErr w:type="spellEnd"/>
      <w:r>
        <w:rPr>
          <w:b/>
          <w:color w:val="0070C0"/>
          <w:sz w:val="20"/>
        </w:rPr>
        <w:t>)</w:t>
      </w:r>
      <w:bookmarkEnd w:id="71"/>
    </w:p>
    <w:p w:rsidR="00F028E8" w:rsidRDefault="00736A8E" w:rsidP="00736A8E">
      <w:pPr>
        <w:spacing w:before="120" w:after="120"/>
        <w:jc w:val="both"/>
        <w:rPr>
          <w:sz w:val="20"/>
        </w:rPr>
      </w:pPr>
      <w:r>
        <w:rPr>
          <w:sz w:val="20"/>
        </w:rPr>
        <w:t xml:space="preserve">Отчет </w:t>
      </w:r>
      <w:r w:rsidR="00DB5579">
        <w:rPr>
          <w:sz w:val="20"/>
        </w:rPr>
        <w:t>«</w:t>
      </w:r>
      <w:proofErr w:type="spellStart"/>
      <w:r w:rsidR="00DB5579" w:rsidRPr="00DB5579">
        <w:rPr>
          <w:sz w:val="20"/>
        </w:rPr>
        <w:t>Прочие_расш</w:t>
      </w:r>
      <w:proofErr w:type="spellEnd"/>
      <w:r w:rsidR="00DB5579">
        <w:rPr>
          <w:sz w:val="20"/>
        </w:rPr>
        <w:t xml:space="preserve">» </w:t>
      </w:r>
      <w:r>
        <w:rPr>
          <w:sz w:val="20"/>
        </w:rPr>
        <w:t xml:space="preserve">формируется по статьям БУ, для которых в настройке «Прочие доходы и расходы» (см. </w:t>
      </w:r>
      <w:r>
        <w:rPr>
          <w:sz w:val="20"/>
        </w:rPr>
        <w:fldChar w:fldCharType="begin"/>
      </w:r>
      <w:r>
        <w:rPr>
          <w:sz w:val="20"/>
        </w:rPr>
        <w:instrText xml:space="preserve"> REF _Ref142488085 \h </w:instrText>
      </w:r>
      <w:r>
        <w:rPr>
          <w:sz w:val="20"/>
        </w:rPr>
      </w:r>
      <w:r>
        <w:rPr>
          <w:sz w:val="20"/>
        </w:rPr>
        <w:fldChar w:fldCharType="separate"/>
      </w:r>
      <w:r w:rsidR="006508A4">
        <w:t xml:space="preserve">Рисунок </w:t>
      </w:r>
      <w:r w:rsidR="006508A4">
        <w:rPr>
          <w:noProof/>
        </w:rPr>
        <w:t>67</w:t>
      </w:r>
      <w:r w:rsidR="006508A4">
        <w:t xml:space="preserve"> </w:t>
      </w:r>
      <w:r w:rsidR="006508A4" w:rsidRPr="001042A0">
        <w:t xml:space="preserve">Настройка </w:t>
      </w:r>
      <w:r w:rsidR="006508A4">
        <w:t>-</w:t>
      </w:r>
      <w:r w:rsidR="006508A4" w:rsidRPr="00736A8E">
        <w:t>&gt;</w:t>
      </w:r>
      <w:r w:rsidR="006508A4">
        <w:t xml:space="preserve"> </w:t>
      </w:r>
      <w:r w:rsidR="006508A4" w:rsidRPr="001042A0">
        <w:t xml:space="preserve">Прочие доходы </w:t>
      </w:r>
      <w:r w:rsidR="006508A4">
        <w:t>и</w:t>
      </w:r>
      <w:r w:rsidR="006508A4" w:rsidRPr="001042A0">
        <w:t xml:space="preserve"> расходы</w:t>
      </w:r>
      <w:r>
        <w:rPr>
          <w:sz w:val="20"/>
        </w:rPr>
        <w:fldChar w:fldCharType="end"/>
      </w:r>
      <w:r>
        <w:rPr>
          <w:sz w:val="20"/>
        </w:rPr>
        <w:t>) заполнен реквизит «Расшифровка</w:t>
      </w:r>
      <w:r w:rsidR="00DB5579">
        <w:rPr>
          <w:sz w:val="20"/>
        </w:rPr>
        <w:t xml:space="preserve"> прочих расходов</w:t>
      </w:r>
      <w:r>
        <w:rPr>
          <w:sz w:val="20"/>
        </w:rPr>
        <w:t xml:space="preserve">» (см. </w:t>
      </w:r>
      <w:r w:rsidR="00DB5579">
        <w:rPr>
          <w:sz w:val="20"/>
        </w:rPr>
        <w:fldChar w:fldCharType="begin"/>
      </w:r>
      <w:r w:rsidR="00DB5579">
        <w:rPr>
          <w:sz w:val="20"/>
        </w:rPr>
        <w:instrText xml:space="preserve"> REF _Ref142488436 \h </w:instrText>
      </w:r>
      <w:r w:rsidR="00DB5579">
        <w:rPr>
          <w:sz w:val="20"/>
        </w:rPr>
      </w:r>
      <w:r w:rsidR="00DB5579">
        <w:rPr>
          <w:sz w:val="20"/>
        </w:rPr>
        <w:fldChar w:fldCharType="separate"/>
      </w:r>
      <w:r w:rsidR="006508A4">
        <w:t xml:space="preserve">Рисунок </w:t>
      </w:r>
      <w:r w:rsidR="006508A4">
        <w:rPr>
          <w:noProof/>
        </w:rPr>
        <w:t>68</w:t>
      </w:r>
      <w:r w:rsidR="006508A4">
        <w:t xml:space="preserve"> "Настройка статей расшифровки прочих расходов"</w:t>
      </w:r>
      <w:r w:rsidR="00DB5579">
        <w:rPr>
          <w:sz w:val="20"/>
        </w:rPr>
        <w:fldChar w:fldCharType="end"/>
      </w:r>
      <w:r w:rsidR="00DB5579">
        <w:rPr>
          <w:sz w:val="20"/>
        </w:rPr>
        <w:t>).</w:t>
      </w:r>
    </w:p>
    <w:p w:rsidR="00736A8E" w:rsidRDefault="00AF19FB" w:rsidP="00DB5579">
      <w:pPr>
        <w:pStyle w:val="ae"/>
        <w:keepNext/>
        <w:spacing w:after="0"/>
        <w:ind w:firstLine="142"/>
        <w:jc w:val="both"/>
      </w:pPr>
      <w:bookmarkStart w:id="72" w:name="_Ref142488085"/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67</w:t>
      </w:r>
      <w:r w:rsidR="009B1823">
        <w:rPr>
          <w:noProof/>
        </w:rPr>
        <w:fldChar w:fldCharType="end"/>
      </w:r>
      <w:r w:rsidR="00736A8E">
        <w:t xml:space="preserve"> </w:t>
      </w:r>
      <w:r w:rsidR="00736A8E" w:rsidRPr="001042A0">
        <w:t xml:space="preserve">Настройка </w:t>
      </w:r>
      <w:r w:rsidR="00736A8E">
        <w:t>-</w:t>
      </w:r>
      <w:r w:rsidR="00736A8E" w:rsidRPr="00736A8E">
        <w:t>&gt;</w:t>
      </w:r>
      <w:r w:rsidR="00736A8E">
        <w:t xml:space="preserve"> </w:t>
      </w:r>
      <w:r w:rsidR="00736A8E" w:rsidRPr="001042A0">
        <w:t xml:space="preserve">Прочие доходы </w:t>
      </w:r>
      <w:r w:rsidR="00736A8E">
        <w:t>и</w:t>
      </w:r>
      <w:r w:rsidR="00736A8E" w:rsidRPr="001042A0">
        <w:t xml:space="preserve"> расходы</w:t>
      </w:r>
      <w:bookmarkEnd w:id="72"/>
    </w:p>
    <w:p w:rsidR="00736A8E" w:rsidRDefault="00736A8E" w:rsidP="00736A8E">
      <w:pPr>
        <w:keepNext/>
        <w:spacing w:after="120"/>
        <w:jc w:val="both"/>
      </w:pPr>
      <w:r>
        <w:rPr>
          <w:noProof/>
          <w:lang w:eastAsia="ru-RU"/>
        </w:rPr>
        <w:drawing>
          <wp:inline distT="0" distB="0" distL="0" distR="0" wp14:anchorId="43BAF163" wp14:editId="75CB292B">
            <wp:extent cx="2819400" cy="2073780"/>
            <wp:effectExtent l="95250" t="95250" r="95250" b="984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34717" t="21975" r="-4" b="41738"/>
                    <a:stretch/>
                  </pic:blipFill>
                  <pic:spPr bwMode="auto">
                    <a:xfrm>
                      <a:off x="0" y="0"/>
                      <a:ext cx="2843376" cy="209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579" w:rsidRDefault="00AF19FB" w:rsidP="00DB5579">
      <w:pPr>
        <w:pStyle w:val="ae"/>
        <w:keepNext/>
        <w:spacing w:after="0"/>
        <w:ind w:firstLine="142"/>
        <w:jc w:val="both"/>
      </w:pPr>
      <w:bookmarkStart w:id="73" w:name="_Ref142488436"/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68</w:t>
      </w:r>
      <w:r w:rsidR="009B1823">
        <w:rPr>
          <w:noProof/>
        </w:rPr>
        <w:fldChar w:fldCharType="end"/>
      </w:r>
      <w:r w:rsidR="00DB5579">
        <w:t xml:space="preserve"> "Настройка статей расшифровки прочих расходов"</w:t>
      </w:r>
      <w:bookmarkEnd w:id="73"/>
    </w:p>
    <w:p w:rsidR="00736A8E" w:rsidRDefault="00DB5579" w:rsidP="00DB5579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12A944C" wp14:editId="52AB78C8">
            <wp:extent cx="5671185" cy="1524000"/>
            <wp:effectExtent l="114300" t="95250" r="120015" b="952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2A8F" w:rsidRPr="006A492C" w:rsidRDefault="006032AF" w:rsidP="00DB5579">
      <w:pPr>
        <w:spacing w:after="120"/>
        <w:jc w:val="both"/>
        <w:rPr>
          <w:b/>
          <w:sz w:val="20"/>
          <w:u w:val="single"/>
        </w:rPr>
      </w:pPr>
      <w:r w:rsidRPr="006A492C">
        <w:rPr>
          <w:b/>
          <w:sz w:val="20"/>
          <w:u w:val="single"/>
        </w:rPr>
        <w:t>Не входят в отчет</w:t>
      </w:r>
      <w:r w:rsidR="000F2A8F" w:rsidRPr="006A492C">
        <w:rPr>
          <w:b/>
          <w:sz w:val="20"/>
          <w:u w:val="single"/>
        </w:rPr>
        <w:t>:</w:t>
      </w:r>
    </w:p>
    <w:p w:rsidR="000F2A8F" w:rsidRDefault="000F2A8F" w:rsidP="005C19F2">
      <w:pPr>
        <w:pStyle w:val="a7"/>
        <w:numPr>
          <w:ilvl w:val="0"/>
          <w:numId w:val="35"/>
        </w:numPr>
        <w:spacing w:after="120"/>
        <w:ind w:left="924" w:hanging="357"/>
        <w:contextualSpacing w:val="0"/>
        <w:jc w:val="both"/>
        <w:rPr>
          <w:sz w:val="20"/>
        </w:rPr>
      </w:pPr>
      <w:r>
        <w:rPr>
          <w:sz w:val="20"/>
        </w:rPr>
        <w:t xml:space="preserve">Доходы, </w:t>
      </w:r>
      <w:r w:rsidR="0097026F">
        <w:rPr>
          <w:sz w:val="20"/>
        </w:rPr>
        <w:t>за исключением</w:t>
      </w:r>
      <w:r>
        <w:rPr>
          <w:sz w:val="20"/>
        </w:rPr>
        <w:t xml:space="preserve"> доходов прошлых лет.</w:t>
      </w:r>
    </w:p>
    <w:p w:rsidR="000F2A8F" w:rsidRDefault="006A492C" w:rsidP="005C19F2">
      <w:pPr>
        <w:pStyle w:val="a7"/>
        <w:numPr>
          <w:ilvl w:val="0"/>
          <w:numId w:val="35"/>
        </w:numPr>
        <w:spacing w:after="120"/>
        <w:ind w:left="924" w:hanging="357"/>
        <w:contextualSpacing w:val="0"/>
        <w:jc w:val="both"/>
        <w:rPr>
          <w:sz w:val="20"/>
        </w:rPr>
      </w:pPr>
      <w:r>
        <w:rPr>
          <w:sz w:val="20"/>
        </w:rPr>
        <w:t>Суммы а</w:t>
      </w:r>
      <w:r w:rsidR="006032AF">
        <w:rPr>
          <w:sz w:val="20"/>
        </w:rPr>
        <w:t>мортизаци</w:t>
      </w:r>
      <w:r>
        <w:rPr>
          <w:sz w:val="20"/>
        </w:rPr>
        <w:t>и</w:t>
      </w:r>
      <w:r w:rsidR="006032AF">
        <w:rPr>
          <w:sz w:val="20"/>
        </w:rPr>
        <w:t xml:space="preserve"> ОС и НМА (корреспонденция: </w:t>
      </w:r>
      <w:proofErr w:type="spellStart"/>
      <w:r w:rsidR="006032AF">
        <w:rPr>
          <w:sz w:val="20"/>
        </w:rPr>
        <w:t>Дт</w:t>
      </w:r>
      <w:proofErr w:type="spellEnd"/>
      <w:r w:rsidR="006032AF">
        <w:rPr>
          <w:sz w:val="20"/>
        </w:rPr>
        <w:t xml:space="preserve"> 91.02 / </w:t>
      </w:r>
      <w:proofErr w:type="spellStart"/>
      <w:r w:rsidR="006032AF">
        <w:rPr>
          <w:sz w:val="20"/>
        </w:rPr>
        <w:t>Кт</w:t>
      </w:r>
      <w:proofErr w:type="spellEnd"/>
      <w:r w:rsidR="006032AF">
        <w:rPr>
          <w:sz w:val="20"/>
        </w:rPr>
        <w:t xml:space="preserve"> 02.хх, 05.хх).</w:t>
      </w:r>
    </w:p>
    <w:p w:rsidR="006A492C" w:rsidRDefault="006A492C" w:rsidP="005C19F2">
      <w:pPr>
        <w:pStyle w:val="a7"/>
        <w:numPr>
          <w:ilvl w:val="0"/>
          <w:numId w:val="35"/>
        </w:numPr>
        <w:spacing w:after="120"/>
        <w:contextualSpacing w:val="0"/>
        <w:jc w:val="both"/>
        <w:rPr>
          <w:sz w:val="20"/>
        </w:rPr>
      </w:pPr>
      <w:r>
        <w:rPr>
          <w:sz w:val="20"/>
        </w:rPr>
        <w:t>Суммы НДС, отражаемые на статьях</w:t>
      </w:r>
      <w:r w:rsidR="00C23DF5">
        <w:rPr>
          <w:sz w:val="20"/>
        </w:rPr>
        <w:t xml:space="preserve"> прочих доходов и расходов</w:t>
      </w:r>
      <w:r>
        <w:rPr>
          <w:sz w:val="20"/>
        </w:rPr>
        <w:t>, которые входят</w:t>
      </w:r>
      <w:r w:rsidRPr="006A492C">
        <w:rPr>
          <w:sz w:val="20"/>
        </w:rPr>
        <w:t xml:space="preserve"> в групп</w:t>
      </w:r>
      <w:r>
        <w:rPr>
          <w:sz w:val="20"/>
        </w:rPr>
        <w:t>ы</w:t>
      </w:r>
      <w:r w:rsidRPr="006A492C">
        <w:rPr>
          <w:sz w:val="20"/>
        </w:rPr>
        <w:t xml:space="preserve"> статей</w:t>
      </w:r>
      <w:r>
        <w:rPr>
          <w:sz w:val="20"/>
        </w:rPr>
        <w:t>:</w:t>
      </w:r>
    </w:p>
    <w:p w:rsidR="006A492C" w:rsidRDefault="006A492C" w:rsidP="006F2FFE">
      <w:pPr>
        <w:pStyle w:val="a7"/>
        <w:numPr>
          <w:ilvl w:val="0"/>
          <w:numId w:val="27"/>
        </w:numPr>
        <w:spacing w:after="120"/>
        <w:ind w:left="1701" w:hanging="283"/>
        <w:contextualSpacing w:val="0"/>
        <w:jc w:val="both"/>
        <w:rPr>
          <w:sz w:val="20"/>
        </w:rPr>
      </w:pPr>
      <w:r w:rsidRPr="006A492C">
        <w:rPr>
          <w:sz w:val="20"/>
        </w:rPr>
        <w:t>«(РА) НДС по прочей реализации (91.01)» ИЛИ</w:t>
      </w:r>
    </w:p>
    <w:p w:rsidR="006032AF" w:rsidRPr="000F2A8F" w:rsidRDefault="006A492C" w:rsidP="006F2FFE">
      <w:pPr>
        <w:pStyle w:val="a7"/>
        <w:numPr>
          <w:ilvl w:val="0"/>
          <w:numId w:val="27"/>
        </w:numPr>
        <w:spacing w:after="120"/>
        <w:ind w:left="1701" w:hanging="283"/>
        <w:contextualSpacing w:val="0"/>
        <w:jc w:val="both"/>
        <w:rPr>
          <w:sz w:val="20"/>
        </w:rPr>
      </w:pPr>
      <w:r w:rsidRPr="006A492C">
        <w:rPr>
          <w:sz w:val="20"/>
        </w:rPr>
        <w:t xml:space="preserve"> «(РА) НДС по прочей реализации (91.02)» справочника «</w:t>
      </w:r>
      <w:r w:rsidR="00FB1342">
        <w:rPr>
          <w:sz w:val="20"/>
        </w:rPr>
        <w:t>Аналитики (</w:t>
      </w:r>
      <w:r w:rsidR="00396B94">
        <w:rPr>
          <w:sz w:val="20"/>
        </w:rPr>
        <w:t>ССО</w:t>
      </w:r>
      <w:r w:rsidR="00FB1342">
        <w:rPr>
          <w:sz w:val="20"/>
        </w:rPr>
        <w:t>)</w:t>
      </w:r>
      <w:r w:rsidRPr="006A492C">
        <w:rPr>
          <w:sz w:val="20"/>
        </w:rPr>
        <w:t>»</w:t>
      </w:r>
      <w:r>
        <w:rPr>
          <w:sz w:val="20"/>
        </w:rPr>
        <w:t>.</w:t>
      </w:r>
    </w:p>
    <w:p w:rsidR="005B78A1" w:rsidRDefault="005B78A1" w:rsidP="005C19F2">
      <w:pPr>
        <w:pStyle w:val="a7"/>
        <w:numPr>
          <w:ilvl w:val="1"/>
          <w:numId w:val="45"/>
        </w:numPr>
        <w:spacing w:before="240"/>
        <w:ind w:left="1418" w:hanging="632"/>
        <w:contextualSpacing w:val="0"/>
        <w:outlineLvl w:val="1"/>
        <w:rPr>
          <w:b/>
          <w:color w:val="0070C0"/>
          <w:sz w:val="24"/>
        </w:rPr>
      </w:pPr>
      <w:bookmarkStart w:id="74" w:name="_Toc159941917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Резервы</w:t>
      </w:r>
      <w:r>
        <w:rPr>
          <w:b/>
          <w:color w:val="0070C0"/>
          <w:sz w:val="24"/>
        </w:rPr>
        <w:t>»</w:t>
      </w:r>
      <w:bookmarkEnd w:id="74"/>
    </w:p>
    <w:p w:rsidR="00AD3CEF" w:rsidRPr="00AD3CEF" w:rsidRDefault="00AD3CEF" w:rsidP="00AD3CEF">
      <w:pPr>
        <w:spacing w:before="120" w:after="120"/>
        <w:rPr>
          <w:sz w:val="20"/>
        </w:rPr>
      </w:pPr>
      <w:r w:rsidRPr="00AD3CEF">
        <w:rPr>
          <w:sz w:val="20"/>
        </w:rPr>
        <w:t xml:space="preserve">Для формирования отчетов раздела «Резервы» необходимо </w:t>
      </w:r>
      <w:r>
        <w:rPr>
          <w:sz w:val="20"/>
        </w:rPr>
        <w:t>выбрать Раздел отчета = «Резервы».</w:t>
      </w:r>
    </w:p>
    <w:p w:rsidR="00AD3CEF" w:rsidRDefault="00AF19FB" w:rsidP="00AD3CEF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69</w:t>
      </w:r>
      <w:r w:rsidR="009B1823">
        <w:rPr>
          <w:noProof/>
        </w:rPr>
        <w:fldChar w:fldCharType="end"/>
      </w:r>
      <w:r w:rsidR="00AD3CEF">
        <w:t xml:space="preserve"> формирование отчетов разделе "Резервы"</w:t>
      </w:r>
    </w:p>
    <w:p w:rsidR="00AD3CEF" w:rsidRPr="00AD3CEF" w:rsidRDefault="00AD3CEF" w:rsidP="00AD3CEF">
      <w:pPr>
        <w:pStyle w:val="a7"/>
        <w:spacing w:after="120"/>
        <w:ind w:left="0"/>
        <w:contextualSpacing w:val="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EACA9F8" wp14:editId="396E7786">
            <wp:extent cx="4152900" cy="903206"/>
            <wp:effectExtent l="114300" t="76200" r="114300" b="685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52892" r="12350"/>
                    <a:stretch/>
                  </pic:blipFill>
                  <pic:spPr bwMode="auto">
                    <a:xfrm>
                      <a:off x="0" y="0"/>
                      <a:ext cx="4183466" cy="909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4B" w:rsidRDefault="0057384B" w:rsidP="005C19F2">
      <w:pPr>
        <w:pStyle w:val="a7"/>
        <w:numPr>
          <w:ilvl w:val="2"/>
          <w:numId w:val="45"/>
        </w:numPr>
        <w:spacing w:before="240"/>
        <w:contextualSpacing w:val="0"/>
        <w:outlineLvl w:val="2"/>
        <w:rPr>
          <w:b/>
          <w:color w:val="0070C0"/>
          <w:sz w:val="20"/>
        </w:rPr>
      </w:pPr>
      <w:bookmarkStart w:id="75" w:name="_Toc159941918"/>
      <w:r>
        <w:rPr>
          <w:b/>
          <w:color w:val="0070C0"/>
          <w:sz w:val="20"/>
        </w:rPr>
        <w:t>Счет 96. Резервы</w:t>
      </w:r>
      <w:bookmarkEnd w:id="75"/>
    </w:p>
    <w:p w:rsidR="00415109" w:rsidRPr="008B3110" w:rsidRDefault="00415109" w:rsidP="006A4B94">
      <w:pPr>
        <w:pStyle w:val="a7"/>
        <w:numPr>
          <w:ilvl w:val="0"/>
          <w:numId w:val="34"/>
        </w:numPr>
        <w:spacing w:before="120" w:after="120"/>
        <w:jc w:val="both"/>
        <w:rPr>
          <w:sz w:val="20"/>
        </w:rPr>
      </w:pPr>
      <w:r w:rsidRPr="008B3110">
        <w:rPr>
          <w:sz w:val="20"/>
        </w:rPr>
        <w:t>Виды резервов расположены в папке «Вид резерва» справочника «Аналитики (</w:t>
      </w:r>
      <w:r w:rsidR="00396B94">
        <w:rPr>
          <w:sz w:val="20"/>
        </w:rPr>
        <w:t>ССО</w:t>
      </w:r>
      <w:r w:rsidRPr="008B3110">
        <w:rPr>
          <w:sz w:val="20"/>
        </w:rPr>
        <w:t>)»:</w:t>
      </w:r>
    </w:p>
    <w:p w:rsidR="00415109" w:rsidRDefault="00AF19FB" w:rsidP="00171A3A">
      <w:pPr>
        <w:pStyle w:val="ae"/>
        <w:keepNext/>
        <w:spacing w:after="0"/>
        <w:ind w:firstLine="142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70</w:t>
      </w:r>
      <w:r w:rsidR="009B1823">
        <w:rPr>
          <w:noProof/>
        </w:rPr>
        <w:fldChar w:fldCharType="end"/>
      </w:r>
      <w:r w:rsidR="00415109">
        <w:t xml:space="preserve"> Папка "Виды резервов" справочника "Аналитики (</w:t>
      </w:r>
      <w:r w:rsidR="00396B94">
        <w:t>ССО</w:t>
      </w:r>
      <w:r w:rsidR="00415109">
        <w:t>)"</w:t>
      </w:r>
    </w:p>
    <w:p w:rsidR="00415109" w:rsidRDefault="0097026F" w:rsidP="00AF19FB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CDD3C13" wp14:editId="41DA5E0C">
            <wp:extent cx="5546623" cy="3421380"/>
            <wp:effectExtent l="114300" t="114300" r="111760" b="12192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51582" cy="34244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3110" w:rsidRPr="008B3110" w:rsidRDefault="00AC207D" w:rsidP="006A4B94">
      <w:pPr>
        <w:pStyle w:val="a7"/>
        <w:numPr>
          <w:ilvl w:val="0"/>
          <w:numId w:val="34"/>
        </w:numPr>
        <w:spacing w:after="120"/>
        <w:jc w:val="both"/>
        <w:rPr>
          <w:sz w:val="20"/>
        </w:rPr>
      </w:pPr>
      <w:r>
        <w:rPr>
          <w:sz w:val="20"/>
        </w:rPr>
        <w:t xml:space="preserve">Соответствие </w:t>
      </w:r>
      <w:proofErr w:type="spellStart"/>
      <w:r>
        <w:rPr>
          <w:sz w:val="20"/>
        </w:rPr>
        <w:t>субсчетов</w:t>
      </w:r>
      <w:proofErr w:type="spellEnd"/>
      <w:r>
        <w:rPr>
          <w:sz w:val="20"/>
        </w:rPr>
        <w:t xml:space="preserve"> счета 96 Видам резервов настраивается в настройке «Соответствия для </w:t>
      </w:r>
      <w:r w:rsidR="00396B94">
        <w:rPr>
          <w:sz w:val="20"/>
        </w:rPr>
        <w:t>ССО</w:t>
      </w:r>
      <w:r w:rsidR="003418B6">
        <w:rPr>
          <w:sz w:val="20"/>
        </w:rPr>
        <w:t xml:space="preserve"> (локальный)</w:t>
      </w:r>
      <w:r>
        <w:rPr>
          <w:sz w:val="20"/>
        </w:rPr>
        <w:t>» с видом соответствия = «Резервы».</w:t>
      </w:r>
    </w:p>
    <w:p w:rsidR="00AC207D" w:rsidRDefault="00AF19FB" w:rsidP="004F36CD">
      <w:pPr>
        <w:pStyle w:val="ae"/>
        <w:keepNext/>
        <w:spacing w:after="0"/>
        <w:ind w:firstLine="142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71</w:t>
      </w:r>
      <w:r w:rsidR="009B1823">
        <w:rPr>
          <w:noProof/>
        </w:rPr>
        <w:fldChar w:fldCharType="end"/>
      </w:r>
      <w:r w:rsidR="00AC207D">
        <w:t xml:space="preserve"> Настройка для отчета "Резервы"</w:t>
      </w:r>
    </w:p>
    <w:p w:rsidR="00415109" w:rsidRDefault="00D86A9C" w:rsidP="009E3209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B2A9F85" wp14:editId="3B04F43B">
            <wp:extent cx="5671185" cy="2713355"/>
            <wp:effectExtent l="133350" t="95250" r="139065" b="8699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713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4DE" w:rsidRDefault="00DE04DE" w:rsidP="008A3C0E">
      <w:pPr>
        <w:spacing w:after="120"/>
        <w:ind w:left="708"/>
        <w:jc w:val="both"/>
        <w:rPr>
          <w:sz w:val="20"/>
        </w:rPr>
      </w:pPr>
      <w:r>
        <w:rPr>
          <w:sz w:val="20"/>
        </w:rPr>
        <w:t>В Виде соответствия = «Резервы» соответствие может быть установлено в разрезе Субконто 1 счета 96 «</w:t>
      </w:r>
      <w:r w:rsidRPr="00DE04DE">
        <w:rPr>
          <w:sz w:val="20"/>
        </w:rPr>
        <w:t>Оценочные обязательства и резервы</w:t>
      </w:r>
      <w:r>
        <w:rPr>
          <w:sz w:val="20"/>
        </w:rPr>
        <w:t>»:</w:t>
      </w:r>
    </w:p>
    <w:p w:rsidR="009E3209" w:rsidRDefault="00AF19FB" w:rsidP="009E3209">
      <w:pPr>
        <w:pStyle w:val="ae"/>
        <w:keepNext/>
        <w:spacing w:after="0"/>
        <w:ind w:firstLine="142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72</w:t>
      </w:r>
      <w:r w:rsidR="009B1823">
        <w:rPr>
          <w:noProof/>
        </w:rPr>
        <w:fldChar w:fldCharType="end"/>
      </w:r>
      <w:r w:rsidR="009E3209">
        <w:t xml:space="preserve"> Элемент настройки</w:t>
      </w:r>
      <w:r w:rsidR="009E3209" w:rsidRPr="009C5C5E">
        <w:t xml:space="preserve"> для отчета "Резервы"</w:t>
      </w:r>
    </w:p>
    <w:p w:rsidR="00DD3332" w:rsidRPr="00415109" w:rsidRDefault="00D86A9C" w:rsidP="009E3209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2DA111B" wp14:editId="33F18FFF">
            <wp:extent cx="5671185" cy="2388870"/>
            <wp:effectExtent l="133350" t="95250" r="139065" b="8763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8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78A1" w:rsidRDefault="005B78A1" w:rsidP="005C19F2">
      <w:pPr>
        <w:pStyle w:val="a7"/>
        <w:numPr>
          <w:ilvl w:val="1"/>
          <w:numId w:val="45"/>
        </w:numPr>
        <w:spacing w:before="24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76" w:name="_Toc159941919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Расходы будущих периодов</w:t>
      </w:r>
      <w:r>
        <w:rPr>
          <w:b/>
          <w:color w:val="0070C0"/>
          <w:sz w:val="24"/>
        </w:rPr>
        <w:t>»</w:t>
      </w:r>
      <w:bookmarkEnd w:id="76"/>
    </w:p>
    <w:p w:rsidR="00377434" w:rsidRPr="00377434" w:rsidRDefault="00377434" w:rsidP="00377434">
      <w:pPr>
        <w:spacing w:before="120" w:after="120"/>
        <w:jc w:val="both"/>
        <w:rPr>
          <w:sz w:val="20"/>
        </w:rPr>
      </w:pPr>
      <w:r w:rsidRPr="00377434">
        <w:rPr>
          <w:sz w:val="20"/>
        </w:rPr>
        <w:t>Настройки отчета «97»:</w:t>
      </w:r>
    </w:p>
    <w:p w:rsidR="00377434" w:rsidRDefault="00377434" w:rsidP="006A4B94">
      <w:pPr>
        <w:pStyle w:val="a7"/>
        <w:numPr>
          <w:ilvl w:val="0"/>
          <w:numId w:val="31"/>
        </w:numPr>
        <w:jc w:val="both"/>
        <w:rPr>
          <w:sz w:val="20"/>
        </w:rPr>
      </w:pPr>
      <w:r w:rsidRPr="00377434">
        <w:rPr>
          <w:sz w:val="20"/>
        </w:rPr>
        <w:t xml:space="preserve">Перечень </w:t>
      </w:r>
      <w:r>
        <w:rPr>
          <w:sz w:val="20"/>
        </w:rPr>
        <w:t>значений</w:t>
      </w:r>
      <w:r w:rsidRPr="00377434">
        <w:rPr>
          <w:sz w:val="20"/>
        </w:rPr>
        <w:t xml:space="preserve"> </w:t>
      </w:r>
      <w:r>
        <w:rPr>
          <w:sz w:val="20"/>
        </w:rPr>
        <w:t>«</w:t>
      </w:r>
      <w:r w:rsidRPr="00377434">
        <w:rPr>
          <w:sz w:val="20"/>
        </w:rPr>
        <w:t>Статья расходов будущих периодов</w:t>
      </w:r>
      <w:r>
        <w:rPr>
          <w:sz w:val="20"/>
        </w:rPr>
        <w:t>» можно дополнить в одноименной папке справочника «</w:t>
      </w:r>
      <w:r w:rsidR="00FB1342">
        <w:rPr>
          <w:sz w:val="20"/>
        </w:rPr>
        <w:t>Аналитики (</w:t>
      </w:r>
      <w:r w:rsidR="00396B94">
        <w:rPr>
          <w:sz w:val="20"/>
        </w:rPr>
        <w:t>ССО</w:t>
      </w:r>
      <w:r w:rsidR="00FB1342">
        <w:rPr>
          <w:sz w:val="20"/>
        </w:rPr>
        <w:t>)</w:t>
      </w:r>
      <w:r>
        <w:rPr>
          <w:sz w:val="20"/>
        </w:rPr>
        <w:t>».</w:t>
      </w:r>
    </w:p>
    <w:p w:rsidR="00377434" w:rsidRDefault="00AF19FB" w:rsidP="0051518E">
      <w:pPr>
        <w:pStyle w:val="ae"/>
        <w:keepNext/>
        <w:spacing w:after="0"/>
        <w:ind w:firstLine="284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73</w:t>
      </w:r>
      <w:r w:rsidR="009B1823">
        <w:rPr>
          <w:noProof/>
        </w:rPr>
        <w:fldChar w:fldCharType="end"/>
      </w:r>
      <w:r w:rsidR="00377434">
        <w:t xml:space="preserve"> Статьи расходов будущих периодов</w:t>
      </w:r>
    </w:p>
    <w:p w:rsidR="00377434" w:rsidRPr="00377434" w:rsidRDefault="00DA7D30" w:rsidP="00377434">
      <w:pPr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445596F" wp14:editId="0D363A8C">
            <wp:extent cx="3840480" cy="2542259"/>
            <wp:effectExtent l="114300" t="95250" r="121920" b="8699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53081" cy="2550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434" w:rsidRDefault="00377434" w:rsidP="006A4B94">
      <w:pPr>
        <w:pStyle w:val="a7"/>
        <w:numPr>
          <w:ilvl w:val="0"/>
          <w:numId w:val="31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 xml:space="preserve">Настройка соответствия папок / элементов папок справочника «Расходы будущих периодов» </w:t>
      </w:r>
      <w:r w:rsidR="00D62E52">
        <w:rPr>
          <w:sz w:val="20"/>
        </w:rPr>
        <w:t>(Источник) стать</w:t>
      </w:r>
      <w:r w:rsidR="007B578D">
        <w:rPr>
          <w:sz w:val="20"/>
        </w:rPr>
        <w:t>ям</w:t>
      </w:r>
      <w:r w:rsidR="00D62E52">
        <w:rPr>
          <w:sz w:val="20"/>
        </w:rPr>
        <w:t xml:space="preserve"> «</w:t>
      </w:r>
      <w:r w:rsidR="00D62E52" w:rsidRPr="00377434">
        <w:rPr>
          <w:sz w:val="20"/>
        </w:rPr>
        <w:t>Статья расходов будущих периодов</w:t>
      </w:r>
      <w:r w:rsidR="00D62E52">
        <w:rPr>
          <w:sz w:val="20"/>
        </w:rPr>
        <w:t xml:space="preserve">» </w:t>
      </w:r>
      <w:r>
        <w:rPr>
          <w:sz w:val="20"/>
        </w:rPr>
        <w:t>осуществляется в настройке «</w:t>
      </w:r>
      <w:r w:rsidR="003418B6">
        <w:rPr>
          <w:sz w:val="20"/>
        </w:rPr>
        <w:t xml:space="preserve">Соответствия для </w:t>
      </w:r>
      <w:r w:rsidR="00396B94">
        <w:rPr>
          <w:sz w:val="20"/>
        </w:rPr>
        <w:t>ССО</w:t>
      </w:r>
      <w:r w:rsidR="003418B6">
        <w:rPr>
          <w:sz w:val="20"/>
        </w:rPr>
        <w:t xml:space="preserve"> (локальный)</w:t>
      </w:r>
      <w:r>
        <w:rPr>
          <w:sz w:val="20"/>
        </w:rPr>
        <w:t>», В</w:t>
      </w:r>
      <w:r w:rsidR="00D62E52">
        <w:rPr>
          <w:sz w:val="20"/>
        </w:rPr>
        <w:t xml:space="preserve">ид соответствия </w:t>
      </w:r>
      <w:r>
        <w:rPr>
          <w:sz w:val="20"/>
        </w:rPr>
        <w:t>= РБП.</w:t>
      </w:r>
    </w:p>
    <w:p w:rsidR="00377434" w:rsidRDefault="00AF19FB" w:rsidP="0051518E">
      <w:pPr>
        <w:pStyle w:val="ae"/>
        <w:keepNext/>
        <w:spacing w:after="0"/>
        <w:ind w:firstLine="284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74</w:t>
      </w:r>
      <w:r w:rsidR="009B1823">
        <w:rPr>
          <w:noProof/>
        </w:rPr>
        <w:fldChar w:fldCharType="end"/>
      </w:r>
      <w:r w:rsidR="00377434">
        <w:t xml:space="preserve"> Настройка соответствий для РБП</w:t>
      </w:r>
    </w:p>
    <w:p w:rsidR="00377434" w:rsidRPr="00377434" w:rsidRDefault="00341125" w:rsidP="00377434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6AD5A9B" wp14:editId="041E50DF">
            <wp:extent cx="4945380" cy="2660128"/>
            <wp:effectExtent l="114300" t="95250" r="121920" b="10223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953778" cy="266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434" w:rsidRDefault="00280690" w:rsidP="006A4B94">
      <w:pPr>
        <w:pStyle w:val="a7"/>
        <w:numPr>
          <w:ilvl w:val="0"/>
          <w:numId w:val="31"/>
        </w:numPr>
        <w:spacing w:before="120" w:after="120"/>
        <w:ind w:left="714" w:hanging="357"/>
        <w:contextualSpacing w:val="0"/>
        <w:jc w:val="both"/>
        <w:rPr>
          <w:sz w:val="20"/>
        </w:rPr>
      </w:pPr>
      <w:r>
        <w:rPr>
          <w:sz w:val="20"/>
        </w:rPr>
        <w:t xml:space="preserve">ЕСЛИ соответствие не установлено, ТО при формировании отчета «97» применяется значение реквизита </w:t>
      </w:r>
    </w:p>
    <w:p w:rsidR="00280690" w:rsidRDefault="00842B12" w:rsidP="0051518E">
      <w:pPr>
        <w:pStyle w:val="ae"/>
        <w:keepNext/>
        <w:spacing w:after="0"/>
        <w:ind w:firstLine="284"/>
        <w:jc w:val="both"/>
      </w:pPr>
      <w:r>
        <w:t>Таблица</w:t>
      </w:r>
      <w:r w:rsidR="00280690">
        <w:t xml:space="preserve">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75</w:t>
      </w:r>
      <w:r w:rsidR="009B1823">
        <w:rPr>
          <w:noProof/>
        </w:rPr>
        <w:fldChar w:fldCharType="end"/>
      </w:r>
      <w:r w:rsidR="00280690">
        <w:t xml:space="preserve"> Установка статьи РБП, применяемой по умолчанию</w:t>
      </w:r>
    </w:p>
    <w:p w:rsidR="00280690" w:rsidRPr="00280690" w:rsidRDefault="00280690" w:rsidP="00280690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87C82D9" wp14:editId="24A0FDF3">
            <wp:extent cx="5423535" cy="588645"/>
            <wp:effectExtent l="133350" t="76200" r="139065" b="781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t="75101"/>
                    <a:stretch/>
                  </pic:blipFill>
                  <pic:spPr bwMode="auto">
                    <a:xfrm>
                      <a:off x="0" y="0"/>
                      <a:ext cx="5428989" cy="589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A1" w:rsidRPr="005B78A1" w:rsidRDefault="005B78A1" w:rsidP="005C19F2">
      <w:pPr>
        <w:pStyle w:val="a7"/>
        <w:numPr>
          <w:ilvl w:val="1"/>
          <w:numId w:val="45"/>
        </w:numPr>
        <w:spacing w:before="240"/>
        <w:ind w:left="1134" w:hanging="567"/>
        <w:contextualSpacing w:val="0"/>
        <w:outlineLvl w:val="1"/>
        <w:rPr>
          <w:b/>
          <w:color w:val="0070C0"/>
          <w:sz w:val="24"/>
        </w:rPr>
      </w:pPr>
      <w:bookmarkStart w:id="77" w:name="_Toc159941920"/>
      <w:r>
        <w:rPr>
          <w:b/>
          <w:color w:val="0070C0"/>
          <w:sz w:val="24"/>
        </w:rPr>
        <w:t>Раздел отчета «</w:t>
      </w:r>
      <w:r w:rsidRPr="00362BF4">
        <w:rPr>
          <w:b/>
          <w:color w:val="0070C0"/>
          <w:sz w:val="24"/>
        </w:rPr>
        <w:t>Кредиты и займы полученные</w:t>
      </w:r>
      <w:r>
        <w:rPr>
          <w:b/>
          <w:color w:val="0070C0"/>
          <w:sz w:val="24"/>
        </w:rPr>
        <w:t>»</w:t>
      </w:r>
      <w:bookmarkEnd w:id="77"/>
    </w:p>
    <w:p w:rsidR="005B292E" w:rsidRPr="00362BF4" w:rsidRDefault="007725A5" w:rsidP="005C19F2">
      <w:pPr>
        <w:pStyle w:val="a7"/>
        <w:numPr>
          <w:ilvl w:val="0"/>
          <w:numId w:val="45"/>
        </w:numPr>
        <w:spacing w:before="240"/>
        <w:contextualSpacing w:val="0"/>
        <w:outlineLvl w:val="0"/>
        <w:rPr>
          <w:b/>
          <w:color w:val="0070C0"/>
          <w:sz w:val="24"/>
        </w:rPr>
      </w:pPr>
      <w:bookmarkStart w:id="78" w:name="_Toc159941921"/>
      <w:r w:rsidRPr="00362BF4">
        <w:rPr>
          <w:b/>
          <w:color w:val="0070C0"/>
          <w:sz w:val="24"/>
        </w:rPr>
        <w:t>Обработки</w:t>
      </w:r>
      <w:bookmarkEnd w:id="78"/>
    </w:p>
    <w:p w:rsidR="001D17DB" w:rsidRPr="0074100C" w:rsidRDefault="00362BF4" w:rsidP="004F4D48">
      <w:pPr>
        <w:pStyle w:val="a7"/>
        <w:numPr>
          <w:ilvl w:val="1"/>
          <w:numId w:val="1"/>
        </w:numPr>
        <w:spacing w:before="240"/>
        <w:ind w:left="1134" w:hanging="708"/>
        <w:outlineLvl w:val="1"/>
        <w:rPr>
          <w:b/>
          <w:color w:val="0070C0"/>
          <w:sz w:val="24"/>
        </w:rPr>
      </w:pPr>
      <w:bookmarkStart w:id="79" w:name="_Toc159941922"/>
      <w:r w:rsidRPr="0074100C">
        <w:rPr>
          <w:b/>
          <w:color w:val="0070C0"/>
          <w:sz w:val="24"/>
        </w:rPr>
        <w:t>Обработка «</w:t>
      </w:r>
      <w:r w:rsidR="0053526C" w:rsidRPr="0074100C">
        <w:rPr>
          <w:b/>
          <w:color w:val="0070C0"/>
          <w:sz w:val="24"/>
        </w:rPr>
        <w:t xml:space="preserve">Заполнение </w:t>
      </w:r>
      <w:r w:rsidR="00FB1342" w:rsidRPr="0074100C">
        <w:rPr>
          <w:b/>
          <w:color w:val="0070C0"/>
          <w:sz w:val="24"/>
        </w:rPr>
        <w:t>Аналитики (</w:t>
      </w:r>
      <w:r w:rsidR="00396B94">
        <w:rPr>
          <w:b/>
          <w:color w:val="0070C0"/>
          <w:sz w:val="24"/>
        </w:rPr>
        <w:t>ССО</w:t>
      </w:r>
      <w:r w:rsidR="00FB1342" w:rsidRPr="0074100C">
        <w:rPr>
          <w:b/>
          <w:color w:val="0070C0"/>
          <w:sz w:val="24"/>
        </w:rPr>
        <w:t>)</w:t>
      </w:r>
      <w:r w:rsidR="0053526C" w:rsidRPr="0074100C">
        <w:rPr>
          <w:b/>
          <w:color w:val="0070C0"/>
          <w:sz w:val="24"/>
        </w:rPr>
        <w:t xml:space="preserve"> в договорах</w:t>
      </w:r>
      <w:r w:rsidRPr="0074100C">
        <w:rPr>
          <w:b/>
          <w:color w:val="0070C0"/>
          <w:sz w:val="24"/>
        </w:rPr>
        <w:t>»</w:t>
      </w:r>
      <w:bookmarkEnd w:id="79"/>
    </w:p>
    <w:p w:rsidR="0072482E" w:rsidRPr="0072482E" w:rsidRDefault="0072482E" w:rsidP="0072482E">
      <w:pPr>
        <w:spacing w:before="120" w:after="120"/>
        <w:jc w:val="both"/>
        <w:rPr>
          <w:sz w:val="20"/>
        </w:rPr>
      </w:pPr>
      <w:r w:rsidRPr="0072482E">
        <w:rPr>
          <w:sz w:val="20"/>
        </w:rPr>
        <w:t xml:space="preserve">Обработка </w:t>
      </w:r>
      <w:r w:rsidR="00110AFD">
        <w:rPr>
          <w:sz w:val="20"/>
        </w:rPr>
        <w:t>«</w:t>
      </w:r>
      <w:r w:rsidR="00110AFD" w:rsidRPr="00110AFD">
        <w:rPr>
          <w:sz w:val="20"/>
        </w:rPr>
        <w:t xml:space="preserve">Заполнение </w:t>
      </w:r>
      <w:r w:rsidR="00FB1342">
        <w:rPr>
          <w:sz w:val="20"/>
        </w:rPr>
        <w:t>Аналитики (</w:t>
      </w:r>
      <w:r w:rsidR="00396B94">
        <w:rPr>
          <w:sz w:val="20"/>
        </w:rPr>
        <w:t>ССО</w:t>
      </w:r>
      <w:r w:rsidR="00FB1342">
        <w:rPr>
          <w:sz w:val="20"/>
        </w:rPr>
        <w:t>)</w:t>
      </w:r>
      <w:r w:rsidR="00110AFD" w:rsidRPr="00110AFD">
        <w:rPr>
          <w:sz w:val="20"/>
        </w:rPr>
        <w:t xml:space="preserve"> в договорах</w:t>
      </w:r>
      <w:r w:rsidR="00110AFD">
        <w:rPr>
          <w:sz w:val="20"/>
        </w:rPr>
        <w:t xml:space="preserve">» </w:t>
      </w:r>
      <w:r w:rsidRPr="0072482E">
        <w:rPr>
          <w:sz w:val="20"/>
        </w:rPr>
        <w:t>расположена в подразделе «Сервис» раздела «Отчетность РА».</w:t>
      </w:r>
    </w:p>
    <w:p w:rsidR="001912D9" w:rsidRPr="005917E2" w:rsidRDefault="001912D9" w:rsidP="006A4B94">
      <w:pPr>
        <w:pStyle w:val="a7"/>
        <w:numPr>
          <w:ilvl w:val="0"/>
          <w:numId w:val="7"/>
        </w:numPr>
        <w:spacing w:before="120" w:after="120"/>
        <w:contextualSpacing w:val="0"/>
        <w:jc w:val="both"/>
        <w:rPr>
          <w:b/>
          <w:sz w:val="20"/>
        </w:rPr>
      </w:pPr>
      <w:r w:rsidRPr="005917E2">
        <w:rPr>
          <w:b/>
          <w:sz w:val="20"/>
        </w:rPr>
        <w:t>Назначение обработки</w:t>
      </w:r>
    </w:p>
    <w:p w:rsidR="00011EB9" w:rsidRPr="007734BE" w:rsidRDefault="007734BE" w:rsidP="005917E2">
      <w:pPr>
        <w:pStyle w:val="a7"/>
        <w:spacing w:before="120" w:after="120"/>
        <w:contextualSpacing w:val="0"/>
        <w:jc w:val="both"/>
        <w:rPr>
          <w:sz w:val="20"/>
        </w:rPr>
      </w:pPr>
      <w:r w:rsidRPr="007734BE">
        <w:rPr>
          <w:sz w:val="20"/>
        </w:rPr>
        <w:t xml:space="preserve">Обработка «Заполнение </w:t>
      </w:r>
      <w:r w:rsidR="00FB1342">
        <w:rPr>
          <w:sz w:val="20"/>
        </w:rPr>
        <w:t>Аналитики (</w:t>
      </w:r>
      <w:r w:rsidR="00396B94">
        <w:rPr>
          <w:sz w:val="20"/>
        </w:rPr>
        <w:t>ССО</w:t>
      </w:r>
      <w:r w:rsidR="00FB1342">
        <w:rPr>
          <w:sz w:val="20"/>
        </w:rPr>
        <w:t>)</w:t>
      </w:r>
      <w:r w:rsidRPr="007734BE">
        <w:rPr>
          <w:sz w:val="20"/>
        </w:rPr>
        <w:t xml:space="preserve"> в договорах» предназначения для автоматического заполнения в договорах контрагентов реквизитов:</w:t>
      </w:r>
    </w:p>
    <w:p w:rsidR="007734BE" w:rsidRDefault="007734BE" w:rsidP="006A4B94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Номер договора РА;</w:t>
      </w:r>
    </w:p>
    <w:p w:rsidR="007734BE" w:rsidRDefault="007734BE" w:rsidP="006A4B94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Дата договора РА;</w:t>
      </w:r>
    </w:p>
    <w:p w:rsidR="007734BE" w:rsidRDefault="007734BE" w:rsidP="006A4B94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Вид расчётов</w:t>
      </w:r>
      <w:r w:rsidR="00707DCF">
        <w:rPr>
          <w:sz w:val="20"/>
        </w:rPr>
        <w:t xml:space="preserve"> ССО </w:t>
      </w:r>
      <w:r>
        <w:rPr>
          <w:sz w:val="20"/>
        </w:rPr>
        <w:t>(</w:t>
      </w:r>
      <w:r w:rsidR="00B135D4">
        <w:rPr>
          <w:sz w:val="20"/>
        </w:rPr>
        <w:t xml:space="preserve">по договорам с оборотами </w:t>
      </w:r>
      <w:r>
        <w:rPr>
          <w:sz w:val="20"/>
        </w:rPr>
        <w:t>по счетам 60 и 62).</w:t>
      </w:r>
    </w:p>
    <w:p w:rsidR="007734BE" w:rsidRDefault="00AF19FB" w:rsidP="00EC2ADF">
      <w:pPr>
        <w:pStyle w:val="ae"/>
        <w:keepNext/>
        <w:spacing w:after="0"/>
        <w:ind w:firstLine="284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76</w:t>
      </w:r>
      <w:r w:rsidR="009B1823">
        <w:rPr>
          <w:noProof/>
        </w:rPr>
        <w:fldChar w:fldCharType="end"/>
      </w:r>
      <w:r w:rsidR="007734BE">
        <w:t xml:space="preserve"> </w:t>
      </w:r>
      <w:r w:rsidR="00EC2ADF">
        <w:t>Обработка</w:t>
      </w:r>
      <w:r w:rsidR="007734BE">
        <w:t xml:space="preserve"> "Заполнение </w:t>
      </w:r>
      <w:r w:rsidR="008974FB">
        <w:t>а</w:t>
      </w:r>
      <w:r w:rsidR="00FB1342">
        <w:t>налитики (</w:t>
      </w:r>
      <w:r w:rsidR="00396B94">
        <w:t>ССО</w:t>
      </w:r>
      <w:r w:rsidR="00FB1342">
        <w:t>)</w:t>
      </w:r>
      <w:r w:rsidR="007734BE">
        <w:t xml:space="preserve"> в договорах"</w:t>
      </w:r>
    </w:p>
    <w:p w:rsidR="007734BE" w:rsidRDefault="008974FB" w:rsidP="007734BE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7AF1C73" wp14:editId="4B5B3398">
            <wp:extent cx="5671185" cy="2835910"/>
            <wp:effectExtent l="133350" t="95250" r="139065" b="9779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835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91F" w:rsidRDefault="00A9391F" w:rsidP="00A9391F">
      <w:pPr>
        <w:spacing w:after="120"/>
        <w:ind w:firstLine="708"/>
        <w:jc w:val="both"/>
        <w:rPr>
          <w:sz w:val="20"/>
        </w:rPr>
      </w:pPr>
      <w:r>
        <w:rPr>
          <w:sz w:val="20"/>
        </w:rPr>
        <w:t>Значения реквизитов на закладке «Договоры» также можно вводить / исправлять вручную.</w:t>
      </w:r>
    </w:p>
    <w:p w:rsidR="00171DA4" w:rsidRDefault="00171DA4" w:rsidP="006A4B94">
      <w:pPr>
        <w:pStyle w:val="a7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b/>
          <w:sz w:val="20"/>
        </w:rPr>
      </w:pPr>
      <w:r>
        <w:rPr>
          <w:b/>
          <w:sz w:val="20"/>
        </w:rPr>
        <w:t>Поля шапки обработки</w:t>
      </w:r>
    </w:p>
    <w:p w:rsidR="00B135D4" w:rsidRPr="00B135D4" w:rsidRDefault="00B135D4" w:rsidP="006A4B94">
      <w:pPr>
        <w:pStyle w:val="a7"/>
        <w:numPr>
          <w:ilvl w:val="0"/>
          <w:numId w:val="8"/>
        </w:numPr>
        <w:spacing w:before="120" w:after="120"/>
        <w:ind w:left="1418" w:hanging="425"/>
        <w:contextualSpacing w:val="0"/>
        <w:jc w:val="both"/>
        <w:rPr>
          <w:b/>
          <w:sz w:val="20"/>
        </w:rPr>
      </w:pPr>
      <w:r w:rsidRPr="00B135D4">
        <w:rPr>
          <w:b/>
          <w:sz w:val="20"/>
        </w:rPr>
        <w:t>Поле «Период»</w:t>
      </w:r>
    </w:p>
    <w:p w:rsidR="003D3E08" w:rsidRDefault="00B135D4" w:rsidP="00B135D4">
      <w:pPr>
        <w:pStyle w:val="a7"/>
        <w:spacing w:before="120" w:after="120"/>
        <w:ind w:left="714"/>
        <w:contextualSpacing w:val="0"/>
        <w:jc w:val="both"/>
        <w:rPr>
          <w:sz w:val="20"/>
        </w:rPr>
      </w:pPr>
      <w:r>
        <w:rPr>
          <w:sz w:val="20"/>
        </w:rPr>
        <w:t>В поле «Период» необходимо выбрать период, за который будут анализироваться обороты по счетам 6</w:t>
      </w:r>
      <w:r w:rsidR="003D3E08">
        <w:rPr>
          <w:sz w:val="20"/>
        </w:rPr>
        <w:t>0</w:t>
      </w:r>
      <w:r>
        <w:rPr>
          <w:sz w:val="20"/>
        </w:rPr>
        <w:t xml:space="preserve"> и 62 </w:t>
      </w:r>
      <w:r w:rsidR="003D3E08">
        <w:rPr>
          <w:sz w:val="20"/>
        </w:rPr>
        <w:t xml:space="preserve">и прочих счетов с аналитикой «Договоры» </w:t>
      </w:r>
      <w:r>
        <w:rPr>
          <w:sz w:val="20"/>
        </w:rPr>
        <w:t xml:space="preserve">для </w:t>
      </w:r>
      <w:r w:rsidR="003D3E08">
        <w:rPr>
          <w:sz w:val="20"/>
        </w:rPr>
        <w:t>заполнения</w:t>
      </w:r>
      <w:r>
        <w:rPr>
          <w:sz w:val="20"/>
        </w:rPr>
        <w:t xml:space="preserve"> значения </w:t>
      </w:r>
      <w:r w:rsidR="003D3E08">
        <w:rPr>
          <w:sz w:val="20"/>
        </w:rPr>
        <w:t>реквизитов:</w:t>
      </w:r>
    </w:p>
    <w:p w:rsidR="003D3E08" w:rsidRDefault="003D3E08" w:rsidP="006A4B94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«Дата РА»</w:t>
      </w:r>
    </w:p>
    <w:p w:rsidR="003D3E08" w:rsidRDefault="003D3E08" w:rsidP="006A4B94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«Номер РА»</w:t>
      </w:r>
    </w:p>
    <w:p w:rsidR="00B135D4" w:rsidRDefault="00B135D4" w:rsidP="006A4B94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«Вид расчетов РА»</w:t>
      </w:r>
      <w:r w:rsidR="003D3E08">
        <w:rPr>
          <w:sz w:val="20"/>
        </w:rPr>
        <w:t xml:space="preserve"> - по счетам 60, 62 на </w:t>
      </w:r>
      <w:r>
        <w:rPr>
          <w:sz w:val="20"/>
        </w:rPr>
        <w:t>основании данных настроек «Виды расчетов</w:t>
      </w:r>
      <w:r w:rsidR="00707DCF">
        <w:rPr>
          <w:sz w:val="20"/>
        </w:rPr>
        <w:t xml:space="preserve"> ССО </w:t>
      </w:r>
      <w:r>
        <w:rPr>
          <w:sz w:val="20"/>
        </w:rPr>
        <w:t xml:space="preserve">для договоров с покупателями» для счета 62 (см. п. </w:t>
      </w:r>
      <w:r>
        <w:rPr>
          <w:sz w:val="20"/>
        </w:rPr>
        <w:fldChar w:fldCharType="begin"/>
      </w:r>
      <w:r>
        <w:rPr>
          <w:sz w:val="20"/>
        </w:rPr>
        <w:instrText xml:space="preserve"> REF _Ref121745140 \w \h </w:instrText>
      </w:r>
      <w:r>
        <w:rPr>
          <w:sz w:val="20"/>
        </w:rPr>
      </w:r>
      <w:r>
        <w:rPr>
          <w:sz w:val="20"/>
        </w:rPr>
        <w:fldChar w:fldCharType="separate"/>
      </w:r>
      <w:r w:rsidR="006508A4">
        <w:rPr>
          <w:sz w:val="20"/>
        </w:rPr>
        <w:t>2.2.1</w:t>
      </w:r>
      <w:r>
        <w:rPr>
          <w:sz w:val="20"/>
        </w:rPr>
        <w:fldChar w:fldCharType="end"/>
      </w:r>
      <w:r>
        <w:rPr>
          <w:sz w:val="20"/>
        </w:rPr>
        <w:t>) и «Виды расчетов</w:t>
      </w:r>
      <w:r w:rsidR="00707DCF">
        <w:rPr>
          <w:sz w:val="20"/>
        </w:rPr>
        <w:t xml:space="preserve"> ССО </w:t>
      </w:r>
      <w:r>
        <w:rPr>
          <w:sz w:val="20"/>
        </w:rPr>
        <w:t>для договоров с поставщиками» для счета 60 (см.</w:t>
      </w:r>
      <w:r w:rsidR="00A17D3F">
        <w:rPr>
          <w:sz w:val="20"/>
        </w:rPr>
        <w:t xml:space="preserve"> </w:t>
      </w:r>
      <w:r>
        <w:rPr>
          <w:sz w:val="20"/>
        </w:rPr>
        <w:t xml:space="preserve">п.  </w:t>
      </w:r>
      <w:r>
        <w:rPr>
          <w:sz w:val="20"/>
        </w:rPr>
        <w:fldChar w:fldCharType="begin"/>
      </w:r>
      <w:r>
        <w:rPr>
          <w:sz w:val="20"/>
        </w:rPr>
        <w:instrText xml:space="preserve"> REF _Ref121745168 \w \h </w:instrText>
      </w:r>
      <w:r>
        <w:rPr>
          <w:sz w:val="20"/>
        </w:rPr>
      </w:r>
      <w:r>
        <w:rPr>
          <w:sz w:val="20"/>
        </w:rPr>
        <w:fldChar w:fldCharType="separate"/>
      </w:r>
      <w:r w:rsidR="006508A4">
        <w:rPr>
          <w:sz w:val="20"/>
        </w:rPr>
        <w:t>2.2.2</w:t>
      </w:r>
      <w:r>
        <w:rPr>
          <w:sz w:val="20"/>
        </w:rPr>
        <w:fldChar w:fldCharType="end"/>
      </w:r>
      <w:r>
        <w:rPr>
          <w:sz w:val="20"/>
        </w:rPr>
        <w:t>).</w:t>
      </w:r>
    </w:p>
    <w:p w:rsidR="00B135D4" w:rsidRPr="00B135D4" w:rsidRDefault="00B135D4" w:rsidP="006A4B94">
      <w:pPr>
        <w:pStyle w:val="a7"/>
        <w:numPr>
          <w:ilvl w:val="0"/>
          <w:numId w:val="8"/>
        </w:numPr>
        <w:spacing w:before="120" w:after="120"/>
        <w:ind w:left="1418" w:hanging="425"/>
        <w:contextualSpacing w:val="0"/>
        <w:jc w:val="both"/>
        <w:rPr>
          <w:b/>
          <w:sz w:val="20"/>
        </w:rPr>
      </w:pPr>
      <w:r w:rsidRPr="00B135D4">
        <w:rPr>
          <w:b/>
          <w:sz w:val="20"/>
        </w:rPr>
        <w:t>Поле «Режим заполнения»</w:t>
      </w:r>
    </w:p>
    <w:p w:rsidR="00B135D4" w:rsidRDefault="00B135D4" w:rsidP="00B135D4">
      <w:pPr>
        <w:pStyle w:val="a7"/>
        <w:spacing w:before="120" w:after="120"/>
        <w:ind w:left="714"/>
        <w:contextualSpacing w:val="0"/>
        <w:jc w:val="both"/>
        <w:rPr>
          <w:sz w:val="20"/>
        </w:rPr>
      </w:pPr>
      <w:r>
        <w:rPr>
          <w:sz w:val="20"/>
        </w:rPr>
        <w:t>Обработка работает в двух режимах</w:t>
      </w:r>
      <w:r w:rsidR="001B558B">
        <w:rPr>
          <w:sz w:val="20"/>
        </w:rPr>
        <w:t xml:space="preserve"> заполнения</w:t>
      </w:r>
      <w:r>
        <w:rPr>
          <w:sz w:val="20"/>
        </w:rPr>
        <w:t>:</w:t>
      </w:r>
    </w:p>
    <w:p w:rsidR="00B135D4" w:rsidRDefault="00B135D4" w:rsidP="006A4B94">
      <w:pPr>
        <w:pStyle w:val="a7"/>
        <w:numPr>
          <w:ilvl w:val="1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«</w:t>
      </w:r>
      <w:r w:rsidRPr="00B135D4">
        <w:rPr>
          <w:sz w:val="20"/>
        </w:rPr>
        <w:t>Номера РА, Даты РА, Виды расчетов</w:t>
      </w:r>
      <w:r w:rsidR="00707DCF">
        <w:rPr>
          <w:sz w:val="20"/>
        </w:rPr>
        <w:t xml:space="preserve"> </w:t>
      </w:r>
      <w:r w:rsidR="008974FB">
        <w:rPr>
          <w:sz w:val="20"/>
        </w:rPr>
        <w:t>РА</w:t>
      </w:r>
      <w:r w:rsidR="00707DCF">
        <w:rPr>
          <w:sz w:val="20"/>
        </w:rPr>
        <w:t xml:space="preserve"> </w:t>
      </w:r>
      <w:r w:rsidRPr="00B135D4">
        <w:rPr>
          <w:sz w:val="20"/>
        </w:rPr>
        <w:t>договоров по счетам 60, 62</w:t>
      </w:r>
      <w:r>
        <w:rPr>
          <w:sz w:val="20"/>
        </w:rPr>
        <w:t>»;</w:t>
      </w:r>
    </w:p>
    <w:p w:rsidR="00B135D4" w:rsidRDefault="00B135D4" w:rsidP="006A4B94">
      <w:pPr>
        <w:pStyle w:val="a7"/>
        <w:numPr>
          <w:ilvl w:val="1"/>
          <w:numId w:val="5"/>
        </w:numPr>
        <w:spacing w:before="120" w:after="120"/>
        <w:contextualSpacing w:val="0"/>
        <w:jc w:val="both"/>
        <w:rPr>
          <w:sz w:val="20"/>
        </w:rPr>
      </w:pPr>
      <w:r>
        <w:rPr>
          <w:sz w:val="20"/>
        </w:rPr>
        <w:t>«</w:t>
      </w:r>
      <w:r w:rsidRPr="00B135D4">
        <w:rPr>
          <w:sz w:val="20"/>
        </w:rPr>
        <w:t>Номера и даты прочих договоров</w:t>
      </w:r>
      <w:r>
        <w:rPr>
          <w:sz w:val="20"/>
        </w:rPr>
        <w:t>».</w:t>
      </w:r>
    </w:p>
    <w:p w:rsidR="00963567" w:rsidRPr="00474C4E" w:rsidRDefault="005917E2" w:rsidP="006A4B94">
      <w:pPr>
        <w:pStyle w:val="a7"/>
        <w:numPr>
          <w:ilvl w:val="0"/>
          <w:numId w:val="11"/>
        </w:numPr>
        <w:spacing w:before="120" w:after="120"/>
        <w:ind w:left="1843" w:hanging="425"/>
        <w:contextualSpacing w:val="0"/>
        <w:jc w:val="both"/>
        <w:rPr>
          <w:sz w:val="20"/>
        </w:rPr>
      </w:pPr>
      <w:r w:rsidRPr="00474C4E">
        <w:rPr>
          <w:sz w:val="20"/>
        </w:rPr>
        <w:t xml:space="preserve">В режиме </w:t>
      </w:r>
      <w:r w:rsidRPr="00474C4E">
        <w:rPr>
          <w:i/>
          <w:sz w:val="20"/>
        </w:rPr>
        <w:t>«Номера РА, Даты РА, Виды расчетов</w:t>
      </w:r>
      <w:r w:rsidR="00707DCF">
        <w:rPr>
          <w:i/>
          <w:sz w:val="20"/>
        </w:rPr>
        <w:t xml:space="preserve"> </w:t>
      </w:r>
      <w:r w:rsidR="008974FB">
        <w:rPr>
          <w:i/>
          <w:sz w:val="20"/>
        </w:rPr>
        <w:t>РА</w:t>
      </w:r>
      <w:r w:rsidR="00707DCF">
        <w:rPr>
          <w:i/>
          <w:sz w:val="20"/>
        </w:rPr>
        <w:t xml:space="preserve"> </w:t>
      </w:r>
      <w:r w:rsidRPr="00474C4E">
        <w:rPr>
          <w:i/>
          <w:sz w:val="20"/>
        </w:rPr>
        <w:t>договоров по счетам 60, 62»</w:t>
      </w:r>
      <w:r w:rsidRPr="00474C4E">
        <w:rPr>
          <w:sz w:val="20"/>
        </w:rPr>
        <w:t xml:space="preserve"> обработка</w:t>
      </w:r>
      <w:r w:rsidR="009E1F70" w:rsidRPr="00474C4E">
        <w:rPr>
          <w:sz w:val="20"/>
        </w:rPr>
        <w:t xml:space="preserve"> </w:t>
      </w:r>
      <w:r w:rsidR="004E6D76" w:rsidRPr="00474C4E">
        <w:rPr>
          <w:sz w:val="20"/>
        </w:rPr>
        <w:t>на закладке «Договоры» отбирает договоры</w:t>
      </w:r>
      <w:r w:rsidR="00963567" w:rsidRPr="00474C4E">
        <w:rPr>
          <w:sz w:val="20"/>
        </w:rPr>
        <w:t>:</w:t>
      </w:r>
    </w:p>
    <w:p w:rsidR="00963567" w:rsidRDefault="009E1F70" w:rsidP="006A4B94">
      <w:pPr>
        <w:pStyle w:val="a7"/>
        <w:numPr>
          <w:ilvl w:val="0"/>
          <w:numId w:val="10"/>
        </w:numPr>
        <w:spacing w:before="120" w:after="0"/>
        <w:ind w:left="3116" w:hanging="284"/>
        <w:contextualSpacing w:val="0"/>
        <w:jc w:val="both"/>
        <w:rPr>
          <w:sz w:val="20"/>
        </w:rPr>
      </w:pPr>
      <w:r w:rsidRPr="00963567">
        <w:rPr>
          <w:sz w:val="20"/>
        </w:rPr>
        <w:t xml:space="preserve">по которым </w:t>
      </w:r>
      <w:r w:rsidR="004E6D76">
        <w:rPr>
          <w:sz w:val="20"/>
        </w:rPr>
        <w:t>за период, указанный в шапке обработки</w:t>
      </w:r>
      <w:r w:rsidR="00474C4E">
        <w:rPr>
          <w:sz w:val="20"/>
        </w:rPr>
        <w:t>,</w:t>
      </w:r>
      <w:r w:rsidR="004E6D76" w:rsidRPr="00963567">
        <w:rPr>
          <w:sz w:val="20"/>
        </w:rPr>
        <w:t xml:space="preserve"> </w:t>
      </w:r>
      <w:r w:rsidR="00474C4E">
        <w:rPr>
          <w:sz w:val="20"/>
        </w:rPr>
        <w:t>есть</w:t>
      </w:r>
      <w:r w:rsidRPr="00963567">
        <w:rPr>
          <w:sz w:val="20"/>
        </w:rPr>
        <w:t xml:space="preserve"> обороты </w:t>
      </w:r>
      <w:r w:rsidR="00C856F4" w:rsidRPr="00963567">
        <w:rPr>
          <w:sz w:val="20"/>
        </w:rPr>
        <w:t>по счетам 60 и 62</w:t>
      </w:r>
    </w:p>
    <w:p w:rsidR="004E6D76" w:rsidRDefault="004E6D76" w:rsidP="007F7961">
      <w:pPr>
        <w:pStyle w:val="a7"/>
        <w:spacing w:before="120" w:after="120"/>
        <w:ind w:left="3679"/>
        <w:jc w:val="both"/>
        <w:rPr>
          <w:sz w:val="20"/>
        </w:rPr>
      </w:pPr>
      <w:r>
        <w:rPr>
          <w:sz w:val="20"/>
        </w:rPr>
        <w:t>И</w:t>
      </w:r>
    </w:p>
    <w:p w:rsidR="005917E2" w:rsidRPr="00963567" w:rsidRDefault="005917E2" w:rsidP="006A4B94">
      <w:pPr>
        <w:pStyle w:val="a7"/>
        <w:numPr>
          <w:ilvl w:val="0"/>
          <w:numId w:val="10"/>
        </w:numPr>
        <w:spacing w:before="120" w:after="120"/>
        <w:ind w:left="3115" w:hanging="283"/>
        <w:jc w:val="both"/>
        <w:rPr>
          <w:sz w:val="20"/>
        </w:rPr>
      </w:pPr>
      <w:r w:rsidRPr="00963567">
        <w:rPr>
          <w:sz w:val="20"/>
        </w:rPr>
        <w:t xml:space="preserve">у которых не заполнен </w:t>
      </w:r>
      <w:r w:rsidRPr="001B558B">
        <w:rPr>
          <w:sz w:val="20"/>
          <w:u w:val="single"/>
        </w:rPr>
        <w:t>хотя-бы один</w:t>
      </w:r>
      <w:r w:rsidRPr="00963567">
        <w:rPr>
          <w:sz w:val="20"/>
        </w:rPr>
        <w:t xml:space="preserve"> из реквизитов:</w:t>
      </w:r>
    </w:p>
    <w:p w:rsidR="005917E2" w:rsidRDefault="005917E2" w:rsidP="006A4B94">
      <w:pPr>
        <w:pStyle w:val="a7"/>
        <w:numPr>
          <w:ilvl w:val="0"/>
          <w:numId w:val="9"/>
        </w:numPr>
        <w:spacing w:before="120" w:after="120"/>
        <w:ind w:left="3960" w:hanging="357"/>
        <w:jc w:val="both"/>
        <w:rPr>
          <w:sz w:val="20"/>
        </w:rPr>
      </w:pPr>
      <w:r>
        <w:rPr>
          <w:sz w:val="20"/>
        </w:rPr>
        <w:t>Номер договора РА;</w:t>
      </w:r>
    </w:p>
    <w:p w:rsidR="005917E2" w:rsidRDefault="005917E2" w:rsidP="006A4B94">
      <w:pPr>
        <w:pStyle w:val="a7"/>
        <w:numPr>
          <w:ilvl w:val="0"/>
          <w:numId w:val="9"/>
        </w:numPr>
        <w:spacing w:before="120" w:after="120"/>
        <w:ind w:left="3960" w:hanging="357"/>
        <w:jc w:val="both"/>
        <w:rPr>
          <w:sz w:val="20"/>
        </w:rPr>
      </w:pPr>
      <w:r>
        <w:rPr>
          <w:sz w:val="20"/>
        </w:rPr>
        <w:t>Дата договора РА;</w:t>
      </w:r>
    </w:p>
    <w:p w:rsidR="005917E2" w:rsidRDefault="005917E2" w:rsidP="006A4B94">
      <w:pPr>
        <w:pStyle w:val="a7"/>
        <w:numPr>
          <w:ilvl w:val="0"/>
          <w:numId w:val="9"/>
        </w:numPr>
        <w:spacing w:after="120"/>
        <w:ind w:left="3960" w:hanging="357"/>
        <w:contextualSpacing w:val="0"/>
        <w:jc w:val="both"/>
        <w:rPr>
          <w:sz w:val="20"/>
        </w:rPr>
      </w:pPr>
      <w:r>
        <w:rPr>
          <w:sz w:val="20"/>
        </w:rPr>
        <w:t>Вид расчётов РА.</w:t>
      </w:r>
    </w:p>
    <w:p w:rsidR="005917E2" w:rsidRDefault="00474C4E" w:rsidP="006A4B94">
      <w:pPr>
        <w:pStyle w:val="a7"/>
        <w:numPr>
          <w:ilvl w:val="0"/>
          <w:numId w:val="11"/>
        </w:numPr>
        <w:spacing w:before="120" w:after="120"/>
        <w:ind w:left="1843" w:hanging="425"/>
        <w:contextualSpacing w:val="0"/>
        <w:jc w:val="both"/>
        <w:rPr>
          <w:sz w:val="20"/>
        </w:rPr>
      </w:pPr>
      <w:r w:rsidRPr="00474C4E">
        <w:rPr>
          <w:sz w:val="20"/>
        </w:rPr>
        <w:t>В режиме</w:t>
      </w:r>
      <w:r>
        <w:rPr>
          <w:sz w:val="20"/>
        </w:rPr>
        <w:t xml:space="preserve"> </w:t>
      </w:r>
      <w:r w:rsidRPr="007F7961">
        <w:rPr>
          <w:sz w:val="20"/>
        </w:rPr>
        <w:t>«Номера и даты прочих договоров»</w:t>
      </w:r>
      <w:r>
        <w:rPr>
          <w:sz w:val="20"/>
        </w:rPr>
        <w:t xml:space="preserve"> </w:t>
      </w:r>
      <w:r w:rsidRPr="00474C4E">
        <w:rPr>
          <w:sz w:val="20"/>
        </w:rPr>
        <w:t>обработка на закладке «Договоры» отбирает договоры</w:t>
      </w:r>
      <w:r>
        <w:rPr>
          <w:sz w:val="20"/>
        </w:rPr>
        <w:t>:</w:t>
      </w:r>
    </w:p>
    <w:p w:rsidR="006E2C79" w:rsidRDefault="006E2C79" w:rsidP="006A4B94">
      <w:pPr>
        <w:pStyle w:val="a7"/>
        <w:numPr>
          <w:ilvl w:val="0"/>
          <w:numId w:val="10"/>
        </w:numPr>
        <w:spacing w:before="120" w:after="0"/>
        <w:ind w:left="3116" w:hanging="284"/>
        <w:contextualSpacing w:val="0"/>
        <w:jc w:val="both"/>
        <w:rPr>
          <w:sz w:val="20"/>
        </w:rPr>
      </w:pPr>
      <w:r w:rsidRPr="006E2C79">
        <w:rPr>
          <w:sz w:val="20"/>
        </w:rPr>
        <w:t>по которым за период, указанный в шапке обработки, есть обороты</w:t>
      </w:r>
      <w:r w:rsidR="001B558B">
        <w:rPr>
          <w:sz w:val="20"/>
        </w:rPr>
        <w:t xml:space="preserve"> по договорам </w:t>
      </w:r>
      <w:r w:rsidRPr="006E2C79">
        <w:rPr>
          <w:sz w:val="20"/>
        </w:rPr>
        <w:t>по счетам</w:t>
      </w:r>
      <w:r>
        <w:rPr>
          <w:sz w:val="20"/>
        </w:rPr>
        <w:t xml:space="preserve"> </w:t>
      </w:r>
      <w:r w:rsidRPr="006E2C79">
        <w:rPr>
          <w:sz w:val="20"/>
        </w:rPr>
        <w:t>&lt;&gt; 60 и 62</w:t>
      </w:r>
    </w:p>
    <w:p w:rsidR="006E2C79" w:rsidRPr="00963567" w:rsidRDefault="006E2C79" w:rsidP="006A4B94">
      <w:pPr>
        <w:pStyle w:val="a7"/>
        <w:numPr>
          <w:ilvl w:val="0"/>
          <w:numId w:val="10"/>
        </w:numPr>
        <w:spacing w:before="120" w:after="120"/>
        <w:ind w:left="3115" w:hanging="283"/>
        <w:jc w:val="both"/>
        <w:rPr>
          <w:sz w:val="20"/>
        </w:rPr>
      </w:pPr>
      <w:r w:rsidRPr="00963567">
        <w:rPr>
          <w:sz w:val="20"/>
        </w:rPr>
        <w:t>у которых не заполнен хотя-бы один из реквизитов:</w:t>
      </w:r>
    </w:p>
    <w:p w:rsidR="006E2C79" w:rsidRDefault="006E2C79" w:rsidP="006A4B94">
      <w:pPr>
        <w:pStyle w:val="a7"/>
        <w:numPr>
          <w:ilvl w:val="0"/>
          <w:numId w:val="9"/>
        </w:numPr>
        <w:spacing w:before="120" w:after="120"/>
        <w:ind w:left="3960" w:hanging="357"/>
        <w:jc w:val="both"/>
        <w:rPr>
          <w:sz w:val="20"/>
        </w:rPr>
      </w:pPr>
      <w:r>
        <w:rPr>
          <w:sz w:val="20"/>
        </w:rPr>
        <w:lastRenderedPageBreak/>
        <w:t>Номер договора РА;</w:t>
      </w:r>
    </w:p>
    <w:p w:rsidR="006E2C79" w:rsidRDefault="006E2C79" w:rsidP="006A4B94">
      <w:pPr>
        <w:pStyle w:val="a7"/>
        <w:numPr>
          <w:ilvl w:val="0"/>
          <w:numId w:val="9"/>
        </w:numPr>
        <w:spacing w:after="120"/>
        <w:ind w:left="3957" w:hanging="357"/>
        <w:contextualSpacing w:val="0"/>
        <w:jc w:val="both"/>
        <w:rPr>
          <w:sz w:val="20"/>
        </w:rPr>
      </w:pPr>
      <w:r>
        <w:rPr>
          <w:sz w:val="20"/>
        </w:rPr>
        <w:t>Дата договора РА;</w:t>
      </w:r>
    </w:p>
    <w:p w:rsidR="00B135D4" w:rsidRPr="00B135D4" w:rsidRDefault="00B135D4" w:rsidP="006A4B94">
      <w:pPr>
        <w:pStyle w:val="a7"/>
        <w:numPr>
          <w:ilvl w:val="0"/>
          <w:numId w:val="8"/>
        </w:numPr>
        <w:spacing w:before="120" w:after="120"/>
        <w:ind w:left="1417" w:hanging="425"/>
        <w:contextualSpacing w:val="0"/>
        <w:jc w:val="both"/>
        <w:rPr>
          <w:b/>
          <w:sz w:val="20"/>
        </w:rPr>
      </w:pPr>
      <w:r w:rsidRPr="00B135D4">
        <w:rPr>
          <w:b/>
          <w:sz w:val="20"/>
        </w:rPr>
        <w:t>Поле «Отбирать договоры с заполненными видами расчетов»</w:t>
      </w:r>
    </w:p>
    <w:p w:rsidR="00A17D3F" w:rsidRDefault="00A17D3F" w:rsidP="00A17D3F">
      <w:pPr>
        <w:spacing w:before="120" w:after="120"/>
        <w:ind w:left="708"/>
        <w:jc w:val="both"/>
        <w:rPr>
          <w:sz w:val="20"/>
        </w:rPr>
      </w:pPr>
      <w:r w:rsidRPr="00A17D3F">
        <w:rPr>
          <w:sz w:val="20"/>
        </w:rPr>
        <w:t xml:space="preserve">Поле </w:t>
      </w:r>
      <w:r w:rsidRPr="000C6408">
        <w:rPr>
          <w:i/>
          <w:sz w:val="20"/>
        </w:rPr>
        <w:t>«Отбирать договоры с заполненными видами расчетов»</w:t>
      </w:r>
      <w:r w:rsidRPr="00A17D3F">
        <w:rPr>
          <w:sz w:val="20"/>
        </w:rPr>
        <w:t xml:space="preserve"> </w:t>
      </w:r>
      <w:r>
        <w:rPr>
          <w:sz w:val="20"/>
        </w:rPr>
        <w:t>доступно</w:t>
      </w:r>
      <w:r w:rsidR="00597E7E">
        <w:rPr>
          <w:sz w:val="20"/>
        </w:rPr>
        <w:t xml:space="preserve"> в режиме заполнения</w:t>
      </w:r>
      <w:r w:rsidRPr="00A17D3F">
        <w:rPr>
          <w:sz w:val="20"/>
        </w:rPr>
        <w:t xml:space="preserve"> «Номера РА, Даты РА, Виды расчетов</w:t>
      </w:r>
      <w:r w:rsidR="00707DCF">
        <w:rPr>
          <w:sz w:val="20"/>
        </w:rPr>
        <w:t xml:space="preserve"> ССО </w:t>
      </w:r>
      <w:r w:rsidRPr="00A17D3F">
        <w:rPr>
          <w:sz w:val="20"/>
        </w:rPr>
        <w:t>договоров по счетам 60, 62»</w:t>
      </w:r>
      <w:r w:rsidR="003C2313">
        <w:rPr>
          <w:sz w:val="20"/>
        </w:rPr>
        <w:t xml:space="preserve"> (см. </w:t>
      </w:r>
      <w:r w:rsidR="003C2313">
        <w:rPr>
          <w:sz w:val="20"/>
        </w:rPr>
        <w:fldChar w:fldCharType="begin"/>
      </w:r>
      <w:r w:rsidR="003C2313">
        <w:rPr>
          <w:sz w:val="20"/>
        </w:rPr>
        <w:instrText xml:space="preserve"> REF _Ref121746040 \h </w:instrText>
      </w:r>
      <w:r w:rsidR="00597E7E">
        <w:rPr>
          <w:sz w:val="20"/>
        </w:rPr>
        <w:instrText xml:space="preserve"> \* MERGEFORMAT </w:instrText>
      </w:r>
      <w:r w:rsidR="003C2313">
        <w:rPr>
          <w:sz w:val="20"/>
        </w:rPr>
      </w:r>
      <w:r w:rsidR="003C2313">
        <w:rPr>
          <w:sz w:val="20"/>
        </w:rPr>
        <w:fldChar w:fldCharType="separate"/>
      </w:r>
      <w:r w:rsidR="006508A4" w:rsidRPr="006508A4">
        <w:rPr>
          <w:sz w:val="20"/>
        </w:rPr>
        <w:t>Рисунок</w:t>
      </w:r>
      <w:r w:rsidR="006508A4">
        <w:t xml:space="preserve"> </w:t>
      </w:r>
      <w:r w:rsidR="006508A4">
        <w:rPr>
          <w:noProof/>
        </w:rPr>
        <w:t>77</w:t>
      </w:r>
      <w:r w:rsidR="006508A4">
        <w:t xml:space="preserve"> Реквизит "</w:t>
      </w:r>
      <w:r w:rsidR="006508A4" w:rsidRPr="006508A4">
        <w:rPr>
          <w:sz w:val="20"/>
          <w:szCs w:val="20"/>
        </w:rPr>
        <w:t>Отбирать</w:t>
      </w:r>
      <w:r w:rsidR="006508A4">
        <w:t xml:space="preserve"> договоры с </w:t>
      </w:r>
      <w:r w:rsidR="006508A4" w:rsidRPr="006508A4">
        <w:rPr>
          <w:sz w:val="20"/>
          <w:szCs w:val="20"/>
        </w:rPr>
        <w:t>заполненными</w:t>
      </w:r>
      <w:r w:rsidR="006508A4">
        <w:t xml:space="preserve"> видами расчётов РА"</w:t>
      </w:r>
      <w:r w:rsidR="003C2313">
        <w:rPr>
          <w:sz w:val="20"/>
        </w:rPr>
        <w:fldChar w:fldCharType="end"/>
      </w:r>
      <w:r w:rsidR="003C2313">
        <w:rPr>
          <w:sz w:val="20"/>
        </w:rPr>
        <w:t>)</w:t>
      </w:r>
      <w:r>
        <w:rPr>
          <w:sz w:val="20"/>
        </w:rPr>
        <w:t xml:space="preserve">. </w:t>
      </w:r>
    </w:p>
    <w:p w:rsidR="003C2313" w:rsidRDefault="00AF19FB" w:rsidP="005115A2">
      <w:pPr>
        <w:pStyle w:val="ae"/>
        <w:keepNext/>
        <w:spacing w:before="240" w:after="0"/>
        <w:ind w:left="1" w:firstLine="708"/>
        <w:jc w:val="both"/>
      </w:pPr>
      <w:bookmarkStart w:id="80" w:name="_Ref121746040"/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77</w:t>
      </w:r>
      <w:r w:rsidR="009B1823">
        <w:rPr>
          <w:noProof/>
        </w:rPr>
        <w:fldChar w:fldCharType="end"/>
      </w:r>
      <w:r w:rsidR="003C2313">
        <w:t xml:space="preserve"> Реквизит "Отбирать договоры с заполненными видами расчётов РА"</w:t>
      </w:r>
      <w:bookmarkEnd w:id="80"/>
    </w:p>
    <w:p w:rsidR="00A17D3F" w:rsidRPr="00A17D3F" w:rsidRDefault="00A17D3F" w:rsidP="005115A2">
      <w:pPr>
        <w:spacing w:after="120"/>
        <w:ind w:left="709" w:hanging="142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9DE1077" wp14:editId="43A7386D">
            <wp:extent cx="5219663" cy="652145"/>
            <wp:effectExtent l="133350" t="76200" r="133985" b="717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563" t="42010"/>
                    <a:stretch/>
                  </pic:blipFill>
                  <pic:spPr bwMode="auto">
                    <a:xfrm>
                      <a:off x="0" y="0"/>
                      <a:ext cx="5310700" cy="663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408" w:rsidRDefault="000C6408" w:rsidP="00B135D4">
      <w:pPr>
        <w:pStyle w:val="a7"/>
        <w:spacing w:before="120" w:after="120"/>
        <w:ind w:left="714"/>
        <w:contextualSpacing w:val="0"/>
        <w:jc w:val="both"/>
        <w:rPr>
          <w:sz w:val="20"/>
        </w:rPr>
      </w:pPr>
      <w:r>
        <w:rPr>
          <w:sz w:val="20"/>
        </w:rPr>
        <w:t>П</w:t>
      </w:r>
      <w:r w:rsidR="00A17D3F">
        <w:rPr>
          <w:sz w:val="20"/>
        </w:rPr>
        <w:t xml:space="preserve">ри установке флага </w:t>
      </w:r>
      <w:r>
        <w:rPr>
          <w:sz w:val="20"/>
        </w:rPr>
        <w:t>на закладке «Договоры»</w:t>
      </w:r>
      <w:r w:rsidR="00A17D3F">
        <w:rPr>
          <w:sz w:val="20"/>
        </w:rPr>
        <w:t xml:space="preserve"> </w:t>
      </w:r>
      <w:r>
        <w:rPr>
          <w:sz w:val="20"/>
        </w:rPr>
        <w:t>будут отобраны</w:t>
      </w:r>
      <w:r w:rsidR="00A17D3F">
        <w:rPr>
          <w:sz w:val="20"/>
        </w:rPr>
        <w:t xml:space="preserve"> договор</w:t>
      </w:r>
      <w:r>
        <w:rPr>
          <w:sz w:val="20"/>
        </w:rPr>
        <w:t>ы</w:t>
      </w:r>
      <w:r w:rsidR="00A17D3F">
        <w:rPr>
          <w:sz w:val="20"/>
        </w:rPr>
        <w:t xml:space="preserve"> с заполненными значениями реквизита «Вид расчетов РА»</w:t>
      </w:r>
      <w:r w:rsidR="00597E7E">
        <w:rPr>
          <w:sz w:val="20"/>
        </w:rPr>
        <w:t>.</w:t>
      </w:r>
    </w:p>
    <w:p w:rsidR="00B135D4" w:rsidRDefault="00A17D3F" w:rsidP="00B135D4">
      <w:pPr>
        <w:pStyle w:val="a7"/>
        <w:spacing w:before="120" w:after="120"/>
        <w:ind w:left="714"/>
        <w:contextualSpacing w:val="0"/>
        <w:jc w:val="both"/>
        <w:rPr>
          <w:sz w:val="20"/>
        </w:rPr>
      </w:pPr>
      <w:r>
        <w:rPr>
          <w:sz w:val="20"/>
        </w:rPr>
        <w:t xml:space="preserve">Также при установке флага </w:t>
      </w:r>
      <w:r w:rsidR="006B5EA3">
        <w:rPr>
          <w:sz w:val="20"/>
        </w:rPr>
        <w:t>«</w:t>
      </w:r>
      <w:r w:rsidR="006B5EA3" w:rsidRPr="00A17D3F">
        <w:rPr>
          <w:sz w:val="20"/>
        </w:rPr>
        <w:t xml:space="preserve">Отбирать договоры с заполненными видами расчетов» </w:t>
      </w:r>
      <w:r>
        <w:rPr>
          <w:sz w:val="20"/>
        </w:rPr>
        <w:t xml:space="preserve">становится доступным </w:t>
      </w:r>
      <w:r w:rsidR="006B5EA3">
        <w:rPr>
          <w:sz w:val="20"/>
        </w:rPr>
        <w:t xml:space="preserve">не обязательное для заполнения </w:t>
      </w:r>
      <w:r>
        <w:rPr>
          <w:sz w:val="20"/>
        </w:rPr>
        <w:t>поле «Вид расчетов РА</w:t>
      </w:r>
      <w:r w:rsidR="000C6408">
        <w:rPr>
          <w:sz w:val="20"/>
        </w:rPr>
        <w:t>»</w:t>
      </w:r>
      <w:r>
        <w:rPr>
          <w:sz w:val="20"/>
        </w:rPr>
        <w:t>:</w:t>
      </w:r>
    </w:p>
    <w:p w:rsidR="003C2313" w:rsidRDefault="00AF19FB" w:rsidP="005115A2">
      <w:pPr>
        <w:pStyle w:val="ae"/>
        <w:keepNext/>
        <w:spacing w:after="0"/>
        <w:ind w:firstLine="709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78</w:t>
      </w:r>
      <w:r w:rsidR="009B1823">
        <w:rPr>
          <w:noProof/>
        </w:rPr>
        <w:fldChar w:fldCharType="end"/>
      </w:r>
      <w:r w:rsidR="003C2313">
        <w:t xml:space="preserve"> реквизит "Вид расчетов РА"</w:t>
      </w:r>
    </w:p>
    <w:p w:rsidR="00A17D3F" w:rsidRDefault="00A17D3F" w:rsidP="005115A2">
      <w:pPr>
        <w:pStyle w:val="a7"/>
        <w:spacing w:after="120"/>
        <w:ind w:left="714" w:hanging="147"/>
        <w:contextualSpacing w:val="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A506948" wp14:editId="29E3D30A">
            <wp:extent cx="5148648" cy="594995"/>
            <wp:effectExtent l="133350" t="76200" r="128270" b="717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38558"/>
                    <a:stretch/>
                  </pic:blipFill>
                  <pic:spPr bwMode="auto">
                    <a:xfrm>
                      <a:off x="0" y="0"/>
                      <a:ext cx="5185547" cy="599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313" w:rsidRDefault="006B5EA3" w:rsidP="003C2313">
      <w:pPr>
        <w:pStyle w:val="a7"/>
        <w:spacing w:after="120"/>
        <w:ind w:left="714"/>
        <w:contextualSpacing w:val="0"/>
        <w:jc w:val="both"/>
        <w:rPr>
          <w:sz w:val="20"/>
        </w:rPr>
      </w:pPr>
      <w:r>
        <w:rPr>
          <w:sz w:val="20"/>
        </w:rPr>
        <w:t>П</w:t>
      </w:r>
      <w:r w:rsidR="003C2313">
        <w:rPr>
          <w:sz w:val="20"/>
        </w:rPr>
        <w:t xml:space="preserve">ри выборе значения в поле «Вид расчетов РА» </w:t>
      </w:r>
      <w:r>
        <w:rPr>
          <w:sz w:val="20"/>
        </w:rPr>
        <w:t xml:space="preserve">на закладке «Договоры» </w:t>
      </w:r>
      <w:r w:rsidR="003C2313">
        <w:rPr>
          <w:sz w:val="20"/>
        </w:rPr>
        <w:t>будут отобраны договоры с выбранным значением.</w:t>
      </w:r>
    </w:p>
    <w:p w:rsidR="00171DA4" w:rsidRPr="00171DA4" w:rsidRDefault="00171DA4" w:rsidP="006A4B94">
      <w:pPr>
        <w:pStyle w:val="a7"/>
        <w:numPr>
          <w:ilvl w:val="0"/>
          <w:numId w:val="8"/>
        </w:numPr>
        <w:spacing w:before="120" w:after="120"/>
        <w:ind w:left="1418" w:hanging="425"/>
        <w:contextualSpacing w:val="0"/>
        <w:jc w:val="both"/>
        <w:rPr>
          <w:b/>
          <w:sz w:val="20"/>
        </w:rPr>
      </w:pPr>
      <w:r w:rsidRPr="00171DA4">
        <w:rPr>
          <w:b/>
          <w:sz w:val="20"/>
        </w:rPr>
        <w:t>Поле «Контрагент»</w:t>
      </w:r>
    </w:p>
    <w:p w:rsidR="00171DA4" w:rsidRDefault="00171DA4" w:rsidP="00171DA4">
      <w:pPr>
        <w:pStyle w:val="a7"/>
        <w:spacing w:before="120" w:after="120"/>
        <w:ind w:left="714"/>
        <w:contextualSpacing w:val="0"/>
        <w:jc w:val="both"/>
        <w:rPr>
          <w:sz w:val="20"/>
        </w:rPr>
      </w:pPr>
      <w:r>
        <w:rPr>
          <w:sz w:val="20"/>
        </w:rPr>
        <w:t xml:space="preserve">Поле «Контрагент» не обязательное для заполнения. </w:t>
      </w:r>
      <w:r w:rsidR="00597E7E">
        <w:rPr>
          <w:sz w:val="20"/>
        </w:rPr>
        <w:t>позволяет</w:t>
      </w:r>
      <w:r>
        <w:rPr>
          <w:sz w:val="20"/>
        </w:rPr>
        <w:t xml:space="preserve"> отобрать на закладке «Договоры» договоры по конкретному контрагенту.</w:t>
      </w:r>
    </w:p>
    <w:p w:rsidR="00FA3A3A" w:rsidRDefault="00FA3A3A" w:rsidP="006A4B94">
      <w:pPr>
        <w:pStyle w:val="a7"/>
        <w:numPr>
          <w:ilvl w:val="0"/>
          <w:numId w:val="8"/>
        </w:numPr>
        <w:spacing w:before="120" w:after="120"/>
        <w:ind w:left="1418" w:hanging="425"/>
        <w:contextualSpacing w:val="0"/>
        <w:jc w:val="both"/>
        <w:rPr>
          <w:b/>
          <w:sz w:val="20"/>
        </w:rPr>
      </w:pPr>
      <w:r w:rsidRPr="00171DA4">
        <w:rPr>
          <w:b/>
          <w:sz w:val="20"/>
        </w:rPr>
        <w:t>Поле «</w:t>
      </w:r>
      <w:r>
        <w:rPr>
          <w:b/>
          <w:sz w:val="20"/>
        </w:rPr>
        <w:t xml:space="preserve">Вид договора» </w:t>
      </w:r>
    </w:p>
    <w:p w:rsidR="00FA3A3A" w:rsidRDefault="00FA3A3A" w:rsidP="00FA3A3A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 xml:space="preserve">Поле </w:t>
      </w:r>
      <w:r w:rsidRPr="00FA3A3A">
        <w:rPr>
          <w:sz w:val="20"/>
        </w:rPr>
        <w:t>«Вид договора»</w:t>
      </w:r>
      <w:r>
        <w:rPr>
          <w:sz w:val="20"/>
        </w:rPr>
        <w:t xml:space="preserve"> </w:t>
      </w:r>
      <w:r w:rsidRPr="00FA3A3A">
        <w:rPr>
          <w:sz w:val="20"/>
        </w:rPr>
        <w:t>не обязательное для заполнения, позволяет отобрать договоры выбранного вида.</w:t>
      </w:r>
    </w:p>
    <w:p w:rsidR="005850FD" w:rsidRDefault="005850FD" w:rsidP="006A4B94">
      <w:pPr>
        <w:pStyle w:val="a7"/>
        <w:numPr>
          <w:ilvl w:val="0"/>
          <w:numId w:val="7"/>
        </w:numPr>
        <w:spacing w:before="240" w:after="120"/>
        <w:ind w:left="714" w:hanging="357"/>
        <w:contextualSpacing w:val="0"/>
        <w:jc w:val="both"/>
        <w:rPr>
          <w:b/>
          <w:sz w:val="20"/>
        </w:rPr>
      </w:pPr>
      <w:r>
        <w:rPr>
          <w:b/>
          <w:sz w:val="20"/>
        </w:rPr>
        <w:t>Закладки обработки</w:t>
      </w:r>
    </w:p>
    <w:p w:rsidR="007734BE" w:rsidRDefault="005917E2" w:rsidP="006A4B94">
      <w:pPr>
        <w:pStyle w:val="a7"/>
        <w:numPr>
          <w:ilvl w:val="0"/>
          <w:numId w:val="8"/>
        </w:numPr>
        <w:spacing w:before="240" w:after="120"/>
        <w:ind w:left="1417" w:hanging="425"/>
        <w:contextualSpacing w:val="0"/>
        <w:jc w:val="both"/>
        <w:rPr>
          <w:b/>
          <w:sz w:val="20"/>
        </w:rPr>
      </w:pPr>
      <w:r w:rsidRPr="005850FD">
        <w:rPr>
          <w:b/>
          <w:sz w:val="20"/>
        </w:rPr>
        <w:t>Закладка «</w:t>
      </w:r>
      <w:r w:rsidR="005850FD" w:rsidRPr="005850FD">
        <w:rPr>
          <w:b/>
          <w:sz w:val="20"/>
        </w:rPr>
        <w:t>Дополнительно</w:t>
      </w:r>
      <w:r w:rsidRPr="005850FD">
        <w:rPr>
          <w:b/>
          <w:sz w:val="20"/>
        </w:rPr>
        <w:t>»</w:t>
      </w:r>
      <w:r w:rsidR="00B135D4" w:rsidRPr="005850FD">
        <w:rPr>
          <w:b/>
          <w:sz w:val="20"/>
        </w:rPr>
        <w:t xml:space="preserve"> </w:t>
      </w:r>
    </w:p>
    <w:p w:rsidR="00324133" w:rsidRPr="006576A2" w:rsidRDefault="00324133" w:rsidP="006576A2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>На закладке «Дополнительно» можно установить одно или несколько значений для заполнения реквизитов</w:t>
      </w:r>
      <w:r w:rsidR="006576A2">
        <w:rPr>
          <w:sz w:val="20"/>
        </w:rPr>
        <w:t xml:space="preserve"> «Дата РА», Номер РА» и «Вид расчетов РА»</w:t>
      </w:r>
      <w:r>
        <w:rPr>
          <w:sz w:val="20"/>
        </w:rPr>
        <w:t xml:space="preserve"> в договорах значениями по умолчанию (</w:t>
      </w:r>
      <w:r w:rsidRPr="006576A2">
        <w:rPr>
          <w:sz w:val="20"/>
          <w:szCs w:val="20"/>
        </w:rPr>
        <w:t xml:space="preserve">см. </w:t>
      </w:r>
      <w:r w:rsidRPr="006576A2">
        <w:rPr>
          <w:sz w:val="20"/>
          <w:szCs w:val="20"/>
        </w:rPr>
        <w:fldChar w:fldCharType="begin"/>
      </w:r>
      <w:r w:rsidRPr="006576A2">
        <w:rPr>
          <w:sz w:val="20"/>
          <w:szCs w:val="20"/>
        </w:rPr>
        <w:instrText xml:space="preserve"> REF _Ref121748081 \h </w:instrText>
      </w:r>
      <w:r w:rsidR="006576A2">
        <w:rPr>
          <w:sz w:val="20"/>
          <w:szCs w:val="20"/>
        </w:rPr>
        <w:instrText xml:space="preserve"> \* MERGEFORMAT </w:instrText>
      </w:r>
      <w:r w:rsidRPr="006576A2">
        <w:rPr>
          <w:sz w:val="20"/>
          <w:szCs w:val="20"/>
        </w:rPr>
      </w:r>
      <w:r w:rsidRPr="006576A2">
        <w:rPr>
          <w:sz w:val="20"/>
          <w:szCs w:val="20"/>
        </w:rPr>
        <w:fldChar w:fldCharType="separate"/>
      </w:r>
      <w:r w:rsidR="006508A4" w:rsidRPr="006508A4">
        <w:rPr>
          <w:sz w:val="20"/>
          <w:szCs w:val="20"/>
        </w:rPr>
        <w:t xml:space="preserve">Рисунок </w:t>
      </w:r>
      <w:r w:rsidR="006508A4" w:rsidRPr="006508A4">
        <w:rPr>
          <w:noProof/>
          <w:sz w:val="20"/>
          <w:szCs w:val="20"/>
        </w:rPr>
        <w:t>79</w:t>
      </w:r>
      <w:r w:rsidR="006508A4" w:rsidRPr="006508A4">
        <w:rPr>
          <w:sz w:val="20"/>
          <w:szCs w:val="20"/>
        </w:rPr>
        <w:t xml:space="preserve"> Закладка "Дополнительно" обработки "Заполнение аналитики (ССО) в договорах"</w:t>
      </w:r>
      <w:r w:rsidRPr="006576A2">
        <w:rPr>
          <w:sz w:val="20"/>
          <w:szCs w:val="20"/>
        </w:rPr>
        <w:fldChar w:fldCharType="end"/>
      </w:r>
      <w:r w:rsidRPr="006576A2">
        <w:rPr>
          <w:sz w:val="20"/>
          <w:szCs w:val="20"/>
        </w:rPr>
        <w:t>):</w:t>
      </w:r>
    </w:p>
    <w:p w:rsidR="00021278" w:rsidRDefault="00AF19FB" w:rsidP="00AF19FB">
      <w:pPr>
        <w:pStyle w:val="ae"/>
        <w:keepNext/>
        <w:spacing w:after="0"/>
        <w:ind w:left="709"/>
        <w:jc w:val="both"/>
      </w:pPr>
      <w:bookmarkStart w:id="81" w:name="_Ref121748081"/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79</w:t>
      </w:r>
      <w:r w:rsidR="009B1823">
        <w:rPr>
          <w:noProof/>
        </w:rPr>
        <w:fldChar w:fldCharType="end"/>
      </w:r>
      <w:r w:rsidR="00021278">
        <w:t xml:space="preserve"> Закладка "Дополнительно" обработки "Заполнение </w:t>
      </w:r>
      <w:r w:rsidR="006508A4">
        <w:t>а</w:t>
      </w:r>
      <w:r w:rsidR="00FB1342">
        <w:t>налитики (</w:t>
      </w:r>
      <w:r w:rsidR="00396B94">
        <w:t>ССО</w:t>
      </w:r>
      <w:r w:rsidR="00FB1342">
        <w:t>)</w:t>
      </w:r>
      <w:r w:rsidR="00021278">
        <w:t xml:space="preserve"> в договорах"</w:t>
      </w:r>
      <w:bookmarkEnd w:id="81"/>
    </w:p>
    <w:p w:rsidR="006408B9" w:rsidRDefault="006408B9" w:rsidP="00AF19FB">
      <w:pPr>
        <w:spacing w:after="120"/>
        <w:ind w:left="851" w:hanging="284"/>
        <w:jc w:val="both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23581703" wp14:editId="05778B63">
            <wp:extent cx="4653537" cy="1454785"/>
            <wp:effectExtent l="114300" t="95250" r="109220" b="882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t="3047"/>
                    <a:stretch/>
                  </pic:blipFill>
                  <pic:spPr bwMode="auto">
                    <a:xfrm>
                      <a:off x="0" y="0"/>
                      <a:ext cx="4701459" cy="1469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E08" w:rsidRPr="002C0E08" w:rsidRDefault="002C0E08" w:rsidP="002C0E08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lastRenderedPageBreak/>
        <w:t>При открытии обработки поля заполняются значениями по умолчанию, которые можно отредактировать вручную.</w:t>
      </w:r>
    </w:p>
    <w:p w:rsidR="006408B9" w:rsidRDefault="006408B9" w:rsidP="006A4B94">
      <w:pPr>
        <w:pStyle w:val="a7"/>
        <w:numPr>
          <w:ilvl w:val="0"/>
          <w:numId w:val="8"/>
        </w:numPr>
        <w:spacing w:before="240" w:after="120"/>
        <w:ind w:left="1417" w:hanging="425"/>
        <w:contextualSpacing w:val="0"/>
        <w:jc w:val="both"/>
        <w:rPr>
          <w:b/>
          <w:sz w:val="20"/>
        </w:rPr>
      </w:pPr>
      <w:r>
        <w:rPr>
          <w:b/>
          <w:sz w:val="20"/>
        </w:rPr>
        <w:t>Закладка «Договоры»</w:t>
      </w:r>
    </w:p>
    <w:p w:rsidR="002176CA" w:rsidRDefault="002176CA" w:rsidP="002176CA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 xml:space="preserve">Закладка «Договоры» предназначена для отбора договоров, в которых необходимо заполнить / изменить реквизиты договоров для отчетов РА: </w:t>
      </w:r>
      <w:r w:rsidR="00D1667B">
        <w:rPr>
          <w:sz w:val="20"/>
        </w:rPr>
        <w:t>«</w:t>
      </w:r>
      <w:r>
        <w:rPr>
          <w:sz w:val="20"/>
        </w:rPr>
        <w:t>Номер</w:t>
      </w:r>
      <w:r w:rsidR="00D1667B">
        <w:rPr>
          <w:sz w:val="20"/>
        </w:rPr>
        <w:t xml:space="preserve"> РА»</w:t>
      </w:r>
      <w:r>
        <w:rPr>
          <w:sz w:val="20"/>
        </w:rPr>
        <w:t xml:space="preserve">, </w:t>
      </w:r>
      <w:r w:rsidR="00D1667B">
        <w:rPr>
          <w:sz w:val="20"/>
        </w:rPr>
        <w:t>«</w:t>
      </w:r>
      <w:r>
        <w:rPr>
          <w:sz w:val="20"/>
        </w:rPr>
        <w:t xml:space="preserve">Дата </w:t>
      </w:r>
      <w:r w:rsidR="00D1667B">
        <w:rPr>
          <w:sz w:val="20"/>
        </w:rPr>
        <w:t>РА»</w:t>
      </w:r>
      <w:r>
        <w:rPr>
          <w:sz w:val="20"/>
        </w:rPr>
        <w:t xml:space="preserve"> и </w:t>
      </w:r>
      <w:r w:rsidR="00D1667B">
        <w:rPr>
          <w:sz w:val="20"/>
        </w:rPr>
        <w:t>«</w:t>
      </w:r>
      <w:r>
        <w:rPr>
          <w:sz w:val="20"/>
        </w:rPr>
        <w:t>Вид расчетов</w:t>
      </w:r>
      <w:r w:rsidR="00D1667B">
        <w:rPr>
          <w:sz w:val="20"/>
        </w:rPr>
        <w:t xml:space="preserve"> РА»</w:t>
      </w:r>
      <w:r>
        <w:rPr>
          <w:sz w:val="20"/>
        </w:rPr>
        <w:t>.</w:t>
      </w:r>
    </w:p>
    <w:p w:rsidR="00613C80" w:rsidRDefault="00613C80" w:rsidP="002176CA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>На закладке «Договоры» реализованы кнопки (см</w:t>
      </w:r>
      <w:r w:rsidRPr="002C0E08">
        <w:rPr>
          <w:sz w:val="20"/>
          <w:szCs w:val="20"/>
        </w:rPr>
        <w:t xml:space="preserve">. </w:t>
      </w:r>
      <w:r w:rsidRPr="002C0E08">
        <w:rPr>
          <w:sz w:val="20"/>
          <w:szCs w:val="20"/>
        </w:rPr>
        <w:fldChar w:fldCharType="begin"/>
      </w:r>
      <w:r w:rsidRPr="002C0E08">
        <w:rPr>
          <w:sz w:val="20"/>
          <w:szCs w:val="20"/>
        </w:rPr>
        <w:instrText xml:space="preserve"> REF _Ref121749043 \h </w:instrText>
      </w:r>
      <w:r w:rsidR="002C0E08">
        <w:rPr>
          <w:sz w:val="20"/>
          <w:szCs w:val="20"/>
        </w:rPr>
        <w:instrText xml:space="preserve"> \* MERGEFORMAT </w:instrText>
      </w:r>
      <w:r w:rsidRPr="002C0E08">
        <w:rPr>
          <w:sz w:val="20"/>
          <w:szCs w:val="20"/>
        </w:rPr>
      </w:r>
      <w:r w:rsidRPr="002C0E08">
        <w:rPr>
          <w:sz w:val="20"/>
          <w:szCs w:val="20"/>
        </w:rPr>
        <w:fldChar w:fldCharType="separate"/>
      </w:r>
      <w:r w:rsidR="006508A4" w:rsidRPr="006508A4">
        <w:rPr>
          <w:sz w:val="20"/>
          <w:szCs w:val="20"/>
        </w:rPr>
        <w:t xml:space="preserve">Рисунок </w:t>
      </w:r>
      <w:r w:rsidR="006508A4" w:rsidRPr="006508A4">
        <w:rPr>
          <w:noProof/>
          <w:sz w:val="20"/>
          <w:szCs w:val="20"/>
        </w:rPr>
        <w:t>80</w:t>
      </w:r>
      <w:r w:rsidR="006508A4" w:rsidRPr="006508A4">
        <w:rPr>
          <w:sz w:val="20"/>
          <w:szCs w:val="20"/>
        </w:rPr>
        <w:t xml:space="preserve"> Закладка "Договоры" обработки "Заполнение аналитики (ССО) в договорах"</w:t>
      </w:r>
      <w:r w:rsidRPr="002C0E08">
        <w:rPr>
          <w:sz w:val="20"/>
          <w:szCs w:val="20"/>
        </w:rPr>
        <w:fldChar w:fldCharType="end"/>
      </w:r>
      <w:r>
        <w:rPr>
          <w:sz w:val="20"/>
        </w:rPr>
        <w:t>):</w:t>
      </w:r>
    </w:p>
    <w:p w:rsidR="00613C80" w:rsidRDefault="00613C80" w:rsidP="006A4B94">
      <w:pPr>
        <w:pStyle w:val="a7"/>
        <w:numPr>
          <w:ilvl w:val="0"/>
          <w:numId w:val="5"/>
        </w:numPr>
        <w:spacing w:before="120" w:after="120"/>
        <w:ind w:left="2268"/>
        <w:jc w:val="both"/>
        <w:rPr>
          <w:sz w:val="20"/>
        </w:rPr>
      </w:pPr>
      <w:r>
        <w:rPr>
          <w:sz w:val="20"/>
        </w:rPr>
        <w:t>«Прочитать»</w:t>
      </w:r>
    </w:p>
    <w:p w:rsidR="00613C80" w:rsidRDefault="00613C80" w:rsidP="006A4B94">
      <w:pPr>
        <w:pStyle w:val="a7"/>
        <w:numPr>
          <w:ilvl w:val="0"/>
          <w:numId w:val="5"/>
        </w:numPr>
        <w:spacing w:before="120" w:after="120"/>
        <w:ind w:left="2268"/>
        <w:jc w:val="both"/>
        <w:rPr>
          <w:sz w:val="20"/>
        </w:rPr>
      </w:pPr>
      <w:r>
        <w:rPr>
          <w:sz w:val="20"/>
        </w:rPr>
        <w:t>«Добавить»</w:t>
      </w:r>
    </w:p>
    <w:p w:rsidR="00613C80" w:rsidRDefault="00613C80" w:rsidP="006A4B94">
      <w:pPr>
        <w:pStyle w:val="a7"/>
        <w:numPr>
          <w:ilvl w:val="0"/>
          <w:numId w:val="5"/>
        </w:numPr>
        <w:spacing w:before="120" w:after="120"/>
        <w:ind w:left="2268"/>
        <w:jc w:val="both"/>
        <w:rPr>
          <w:sz w:val="20"/>
        </w:rPr>
      </w:pPr>
      <w:r>
        <w:rPr>
          <w:sz w:val="20"/>
        </w:rPr>
        <w:t>«Заполнить»</w:t>
      </w:r>
    </w:p>
    <w:p w:rsidR="00613C80" w:rsidRDefault="00613C80" w:rsidP="006A4B94">
      <w:pPr>
        <w:pStyle w:val="a7"/>
        <w:numPr>
          <w:ilvl w:val="0"/>
          <w:numId w:val="5"/>
        </w:numPr>
        <w:spacing w:before="120" w:after="120"/>
        <w:ind w:left="2268"/>
        <w:jc w:val="both"/>
        <w:rPr>
          <w:sz w:val="20"/>
        </w:rPr>
      </w:pPr>
      <w:r>
        <w:rPr>
          <w:sz w:val="20"/>
        </w:rPr>
        <w:t>«Заполнить значениями по умолчанию»</w:t>
      </w:r>
    </w:p>
    <w:p w:rsidR="00613C80" w:rsidRDefault="00613C80" w:rsidP="006A4B94">
      <w:pPr>
        <w:pStyle w:val="a7"/>
        <w:numPr>
          <w:ilvl w:val="0"/>
          <w:numId w:val="5"/>
        </w:numPr>
        <w:spacing w:before="120" w:after="120"/>
        <w:ind w:left="2268"/>
        <w:jc w:val="both"/>
        <w:rPr>
          <w:sz w:val="20"/>
        </w:rPr>
      </w:pPr>
      <w:r>
        <w:rPr>
          <w:sz w:val="20"/>
        </w:rPr>
        <w:t>«Заполнить в договорах»</w:t>
      </w:r>
    </w:p>
    <w:p w:rsidR="00613C80" w:rsidRPr="00613C80" w:rsidRDefault="00613C80" w:rsidP="006A4B94">
      <w:pPr>
        <w:pStyle w:val="a7"/>
        <w:numPr>
          <w:ilvl w:val="0"/>
          <w:numId w:val="5"/>
        </w:numPr>
        <w:spacing w:before="120" w:after="120"/>
        <w:ind w:left="2268"/>
        <w:jc w:val="both"/>
        <w:rPr>
          <w:sz w:val="20"/>
        </w:rPr>
      </w:pPr>
      <w:r>
        <w:rPr>
          <w:sz w:val="20"/>
        </w:rPr>
        <w:t>«Очистить»</w:t>
      </w:r>
    </w:p>
    <w:p w:rsidR="00613C80" w:rsidRDefault="00AF19FB" w:rsidP="00466219">
      <w:pPr>
        <w:pStyle w:val="ae"/>
        <w:keepNext/>
        <w:spacing w:after="0"/>
        <w:ind w:firstLine="284"/>
        <w:jc w:val="both"/>
      </w:pPr>
      <w:bookmarkStart w:id="82" w:name="_Ref121749043"/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80</w:t>
      </w:r>
      <w:r w:rsidR="009B1823">
        <w:rPr>
          <w:noProof/>
        </w:rPr>
        <w:fldChar w:fldCharType="end"/>
      </w:r>
      <w:r w:rsidR="00613C80">
        <w:t xml:space="preserve"> </w:t>
      </w:r>
      <w:r w:rsidR="00613C80" w:rsidRPr="00B151F3">
        <w:t>Закладка "До</w:t>
      </w:r>
      <w:r w:rsidR="00613C80">
        <w:t>говоры</w:t>
      </w:r>
      <w:r w:rsidR="00613C80" w:rsidRPr="00B151F3">
        <w:t xml:space="preserve">" обработки "Заполнение </w:t>
      </w:r>
      <w:r w:rsidR="006508A4">
        <w:t>а</w:t>
      </w:r>
      <w:r w:rsidR="00FB1342">
        <w:t>налитики (</w:t>
      </w:r>
      <w:r w:rsidR="00396B94">
        <w:t>ССО</w:t>
      </w:r>
      <w:r w:rsidR="00FB1342">
        <w:t>)</w:t>
      </w:r>
      <w:r w:rsidR="00613C80" w:rsidRPr="00B151F3">
        <w:t xml:space="preserve"> в договорах"</w:t>
      </w:r>
      <w:bookmarkEnd w:id="82"/>
    </w:p>
    <w:p w:rsidR="002176CA" w:rsidRDefault="00613C80" w:rsidP="00613C80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F5CE9B7" wp14:editId="11AB4427">
            <wp:extent cx="5642877" cy="746760"/>
            <wp:effectExtent l="133350" t="76200" r="129540" b="723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521" t="47648"/>
                    <a:stretch/>
                  </pic:blipFill>
                  <pic:spPr bwMode="auto">
                    <a:xfrm>
                      <a:off x="0" y="0"/>
                      <a:ext cx="5691818" cy="753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80" w:rsidRPr="00665F6F" w:rsidRDefault="00613C80" w:rsidP="006A4B94">
      <w:pPr>
        <w:pStyle w:val="a7"/>
        <w:numPr>
          <w:ilvl w:val="0"/>
          <w:numId w:val="12"/>
        </w:numPr>
        <w:spacing w:before="120" w:after="120"/>
        <w:ind w:left="1701" w:hanging="357"/>
        <w:contextualSpacing w:val="0"/>
        <w:jc w:val="both"/>
        <w:rPr>
          <w:b/>
          <w:sz w:val="20"/>
        </w:rPr>
      </w:pPr>
      <w:r w:rsidRPr="00665F6F">
        <w:rPr>
          <w:b/>
          <w:sz w:val="20"/>
        </w:rPr>
        <w:t>Кнопка «Прочитать»</w:t>
      </w:r>
    </w:p>
    <w:p w:rsidR="0059782C" w:rsidRDefault="0059782C" w:rsidP="0059782C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>По кнопке «Прочитать» в табличной части закладки «Договоры» отбираются договоры в соответствии с указанными в шапке периодом оборотов, режимом заполнения и значениями реквизитов</w:t>
      </w:r>
      <w:r w:rsidR="00150AC2">
        <w:rPr>
          <w:sz w:val="20"/>
        </w:rPr>
        <w:t xml:space="preserve"> для отбора.</w:t>
      </w:r>
    </w:p>
    <w:p w:rsidR="00150AC2" w:rsidRDefault="00150AC2" w:rsidP="0059782C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>Работа обработки в зависимости от выбранного в шапке обработки режима:</w:t>
      </w:r>
    </w:p>
    <w:p w:rsidR="00AB15EA" w:rsidRDefault="00AB15EA" w:rsidP="006A4B94">
      <w:pPr>
        <w:pStyle w:val="a7"/>
        <w:numPr>
          <w:ilvl w:val="0"/>
          <w:numId w:val="13"/>
        </w:numPr>
        <w:spacing w:before="120"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Режим заполнения = «</w:t>
      </w:r>
      <w:r w:rsidRPr="00AB15EA">
        <w:rPr>
          <w:sz w:val="20"/>
        </w:rPr>
        <w:t>Номера РА, Даты РА, Виды расчетов</w:t>
      </w:r>
      <w:r w:rsidR="00707DCF">
        <w:rPr>
          <w:sz w:val="20"/>
        </w:rPr>
        <w:t xml:space="preserve"> ССО </w:t>
      </w:r>
      <w:r w:rsidRPr="00AB15EA">
        <w:rPr>
          <w:sz w:val="20"/>
        </w:rPr>
        <w:t>договоров по счетам 60, 62</w:t>
      </w:r>
      <w:r>
        <w:rPr>
          <w:sz w:val="20"/>
        </w:rPr>
        <w:t>»:</w:t>
      </w:r>
    </w:p>
    <w:p w:rsidR="00AB15EA" w:rsidRPr="00AB15EA" w:rsidRDefault="00AB15EA" w:rsidP="006A4B94">
      <w:pPr>
        <w:pStyle w:val="a7"/>
        <w:numPr>
          <w:ilvl w:val="0"/>
          <w:numId w:val="14"/>
        </w:numPr>
        <w:spacing w:before="120"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Если флаг «Отобрать договоры с заполненными видами расчетов РА» НЕ УСТАНОВЛЕН, то в отбор попадают договоры с незаполненным реквизитом «Вид расчетов РА»:</w:t>
      </w:r>
    </w:p>
    <w:p w:rsidR="0094454B" w:rsidRDefault="00AF19FB" w:rsidP="00150AC2">
      <w:pPr>
        <w:pStyle w:val="ae"/>
        <w:keepNext/>
        <w:spacing w:after="0"/>
        <w:ind w:firstLine="284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81</w:t>
      </w:r>
      <w:r w:rsidR="009B1823">
        <w:rPr>
          <w:noProof/>
        </w:rPr>
        <w:fldChar w:fldCharType="end"/>
      </w:r>
      <w:r w:rsidR="0094454B">
        <w:t xml:space="preserve"> Отбор договоров с незаполненным значением реквизита "Вид расчетов РА"</w:t>
      </w:r>
    </w:p>
    <w:p w:rsidR="0094454B" w:rsidRDefault="0094454B" w:rsidP="0094454B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71B0DFF" wp14:editId="33F4A86F">
            <wp:extent cx="5805170" cy="1790065"/>
            <wp:effectExtent l="114300" t="95250" r="119380" b="958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782" t="16375" b="-1"/>
                    <a:stretch/>
                  </pic:blipFill>
                  <pic:spPr bwMode="auto">
                    <a:xfrm>
                      <a:off x="0" y="0"/>
                      <a:ext cx="580517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5EA" w:rsidRPr="00AB15EA" w:rsidRDefault="00AB15EA" w:rsidP="006A4B94">
      <w:pPr>
        <w:pStyle w:val="a7"/>
        <w:numPr>
          <w:ilvl w:val="0"/>
          <w:numId w:val="14"/>
        </w:numPr>
        <w:spacing w:before="120" w:after="120"/>
        <w:ind w:hanging="357"/>
        <w:contextualSpacing w:val="0"/>
        <w:jc w:val="both"/>
        <w:rPr>
          <w:sz w:val="20"/>
        </w:rPr>
      </w:pPr>
      <w:r>
        <w:rPr>
          <w:sz w:val="20"/>
        </w:rPr>
        <w:t>Если флаг «Отобрать договоры с заполненными видами расчетов РА» УСТАНОВЛЕН</w:t>
      </w:r>
      <w:r w:rsidR="00793D64">
        <w:rPr>
          <w:sz w:val="20"/>
        </w:rPr>
        <w:t>,</w:t>
      </w:r>
      <w:r>
        <w:rPr>
          <w:sz w:val="20"/>
        </w:rPr>
        <w:t xml:space="preserve"> то в отбор попадают договоры с заполненным реквизитом «Вид расчетов РА»:</w:t>
      </w:r>
    </w:p>
    <w:p w:rsidR="0094454B" w:rsidRDefault="00AF19FB" w:rsidP="00150AC2">
      <w:pPr>
        <w:pStyle w:val="ae"/>
        <w:keepNext/>
        <w:spacing w:after="0"/>
        <w:ind w:firstLine="284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82</w:t>
      </w:r>
      <w:r w:rsidR="009B1823">
        <w:rPr>
          <w:noProof/>
        </w:rPr>
        <w:fldChar w:fldCharType="end"/>
      </w:r>
      <w:r w:rsidR="0094454B">
        <w:t xml:space="preserve"> Отбор договоров с </w:t>
      </w:r>
      <w:r w:rsidR="0094454B" w:rsidRPr="003B4E75">
        <w:t>заполненным значением реквизита "Вид расчетов РА"</w:t>
      </w:r>
    </w:p>
    <w:p w:rsidR="0094454B" w:rsidRPr="009220A3" w:rsidRDefault="0094454B" w:rsidP="0094454B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67F65E2" wp14:editId="30745190">
            <wp:extent cx="5524500" cy="1808923"/>
            <wp:effectExtent l="114300" t="95250" r="114300" b="965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41240" cy="1814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5EA" w:rsidRDefault="00AB15EA" w:rsidP="004F4D48">
      <w:pPr>
        <w:pStyle w:val="a7"/>
        <w:numPr>
          <w:ilvl w:val="0"/>
          <w:numId w:val="13"/>
        </w:numPr>
        <w:spacing w:before="120" w:after="0"/>
        <w:contextualSpacing w:val="0"/>
        <w:jc w:val="both"/>
        <w:rPr>
          <w:sz w:val="20"/>
        </w:rPr>
      </w:pPr>
      <w:r>
        <w:rPr>
          <w:sz w:val="20"/>
        </w:rPr>
        <w:t>Режим заполнения = «</w:t>
      </w:r>
      <w:r w:rsidRPr="00AB15EA">
        <w:rPr>
          <w:sz w:val="20"/>
        </w:rPr>
        <w:t>Номера и даты прочих договоров</w:t>
      </w:r>
      <w:r>
        <w:rPr>
          <w:sz w:val="20"/>
        </w:rPr>
        <w:t>» - закладка заполняется договорами, по которым за указанный в шапке обработки период были обороты</w:t>
      </w:r>
      <w:r w:rsidR="00150AC2">
        <w:rPr>
          <w:sz w:val="20"/>
        </w:rPr>
        <w:t xml:space="preserve"> по счетам с аналитикой «Договоры»</w:t>
      </w:r>
      <w:r>
        <w:rPr>
          <w:sz w:val="20"/>
        </w:rPr>
        <w:t>, за исключением оборотов по счетам 60 и 62</w:t>
      </w:r>
      <w:r w:rsidR="00150AC2">
        <w:rPr>
          <w:sz w:val="20"/>
        </w:rPr>
        <w:t>, и не заполнены реквизиты договора «Номер</w:t>
      </w:r>
      <w:r w:rsidR="00707DCF">
        <w:rPr>
          <w:sz w:val="20"/>
        </w:rPr>
        <w:t xml:space="preserve"> ССО </w:t>
      </w:r>
      <w:r w:rsidR="00150AC2">
        <w:rPr>
          <w:sz w:val="20"/>
        </w:rPr>
        <w:t>или «Дата РА»</w:t>
      </w:r>
      <w:r>
        <w:rPr>
          <w:sz w:val="20"/>
        </w:rPr>
        <w:t>:</w:t>
      </w:r>
    </w:p>
    <w:p w:rsidR="00AB15EA" w:rsidRDefault="00AF19FB" w:rsidP="00150AC2">
      <w:pPr>
        <w:pStyle w:val="ae"/>
        <w:keepNext/>
        <w:spacing w:before="120" w:after="0"/>
        <w:ind w:firstLine="284"/>
        <w:jc w:val="both"/>
      </w:pPr>
      <w:r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83</w:t>
      </w:r>
      <w:r w:rsidR="009B1823">
        <w:rPr>
          <w:noProof/>
        </w:rPr>
        <w:fldChar w:fldCharType="end"/>
      </w:r>
      <w:r w:rsidR="00AB15EA">
        <w:t xml:space="preserve"> </w:t>
      </w:r>
      <w:r w:rsidR="00AB15EA" w:rsidRPr="00BA2BA9">
        <w:t>Отбор договоров</w:t>
      </w:r>
      <w:r w:rsidR="00AB15EA">
        <w:t xml:space="preserve"> в режиме "Номера и даты прочих договоров"</w:t>
      </w:r>
    </w:p>
    <w:p w:rsidR="00AB15EA" w:rsidRDefault="00AB15EA" w:rsidP="00AB15EA">
      <w:pPr>
        <w:spacing w:after="120"/>
        <w:jc w:val="both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5F5B65BC" wp14:editId="0D8C69C2">
            <wp:extent cx="5470578" cy="1187450"/>
            <wp:effectExtent l="133350" t="76200" r="130175" b="698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l="651" t="18767"/>
                    <a:stretch/>
                  </pic:blipFill>
                  <pic:spPr bwMode="auto">
                    <a:xfrm>
                      <a:off x="0" y="0"/>
                      <a:ext cx="5489953" cy="119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80" w:rsidRPr="00665F6F" w:rsidRDefault="00613C80" w:rsidP="006A4B94">
      <w:pPr>
        <w:pStyle w:val="a7"/>
        <w:numPr>
          <w:ilvl w:val="0"/>
          <w:numId w:val="12"/>
        </w:numPr>
        <w:spacing w:before="120" w:after="120"/>
        <w:ind w:left="1701" w:hanging="357"/>
        <w:contextualSpacing w:val="0"/>
        <w:jc w:val="both"/>
        <w:rPr>
          <w:b/>
          <w:sz w:val="20"/>
        </w:rPr>
      </w:pPr>
      <w:r w:rsidRPr="00665F6F">
        <w:rPr>
          <w:b/>
          <w:sz w:val="20"/>
        </w:rPr>
        <w:t>Кнопка «Добавить»</w:t>
      </w:r>
    </w:p>
    <w:p w:rsidR="0059782C" w:rsidRPr="0059782C" w:rsidRDefault="0059782C" w:rsidP="00D84C7C">
      <w:pPr>
        <w:spacing w:before="120" w:after="120"/>
        <w:ind w:left="1701"/>
        <w:jc w:val="both"/>
        <w:rPr>
          <w:sz w:val="20"/>
        </w:rPr>
      </w:pPr>
      <w:r>
        <w:rPr>
          <w:sz w:val="20"/>
        </w:rPr>
        <w:t>По кнопке «Добавить» в табличную часть закладки можно вручную добавить договор.</w:t>
      </w:r>
    </w:p>
    <w:p w:rsidR="00613C80" w:rsidRPr="00665F6F" w:rsidRDefault="00613C80" w:rsidP="006A4B94">
      <w:pPr>
        <w:pStyle w:val="a7"/>
        <w:numPr>
          <w:ilvl w:val="0"/>
          <w:numId w:val="12"/>
        </w:numPr>
        <w:spacing w:before="120" w:after="120"/>
        <w:ind w:left="1701" w:hanging="357"/>
        <w:contextualSpacing w:val="0"/>
        <w:jc w:val="both"/>
        <w:rPr>
          <w:b/>
          <w:sz w:val="20"/>
        </w:rPr>
      </w:pPr>
      <w:r w:rsidRPr="00665F6F">
        <w:rPr>
          <w:b/>
          <w:sz w:val="20"/>
        </w:rPr>
        <w:t>Кнопка «Заполнить»</w:t>
      </w:r>
    </w:p>
    <w:p w:rsidR="0059782C" w:rsidRDefault="0059782C" w:rsidP="00D84C7C">
      <w:pPr>
        <w:spacing w:before="120" w:after="120"/>
        <w:ind w:left="993" w:firstLine="708"/>
        <w:jc w:val="both"/>
        <w:rPr>
          <w:sz w:val="20"/>
        </w:rPr>
      </w:pPr>
      <w:r>
        <w:rPr>
          <w:sz w:val="20"/>
        </w:rPr>
        <w:t>По кнопке «Заполнить» в отобранных договорах:</w:t>
      </w:r>
    </w:p>
    <w:p w:rsidR="00D13019" w:rsidRDefault="0059782C" w:rsidP="006A4B94">
      <w:pPr>
        <w:pStyle w:val="a7"/>
        <w:numPr>
          <w:ilvl w:val="0"/>
          <w:numId w:val="16"/>
        </w:numPr>
        <w:spacing w:before="120" w:after="120"/>
        <w:ind w:left="1985" w:hanging="284"/>
        <w:jc w:val="both"/>
        <w:rPr>
          <w:sz w:val="20"/>
        </w:rPr>
      </w:pPr>
      <w:r w:rsidRPr="0059782C">
        <w:rPr>
          <w:sz w:val="20"/>
          <w:u w:val="single"/>
        </w:rPr>
        <w:t>В режиме «Номера РА, Даты РА, Виды расчетов</w:t>
      </w:r>
      <w:r w:rsidR="00707DCF">
        <w:rPr>
          <w:sz w:val="20"/>
          <w:u w:val="single"/>
        </w:rPr>
        <w:t xml:space="preserve"> ССО </w:t>
      </w:r>
      <w:r w:rsidRPr="0059782C">
        <w:rPr>
          <w:sz w:val="20"/>
          <w:u w:val="single"/>
        </w:rPr>
        <w:t>договоров по счетам 60, 62»</w:t>
      </w:r>
      <w:r>
        <w:rPr>
          <w:sz w:val="20"/>
        </w:rPr>
        <w:t xml:space="preserve"> </w:t>
      </w:r>
    </w:p>
    <w:p w:rsidR="00D13019" w:rsidRPr="00D13019" w:rsidRDefault="00D13019" w:rsidP="00270F56">
      <w:pPr>
        <w:spacing w:before="120" w:after="120"/>
        <w:ind w:left="2410"/>
        <w:jc w:val="both"/>
        <w:rPr>
          <w:sz w:val="20"/>
        </w:rPr>
      </w:pPr>
      <w:r w:rsidRPr="00D13019">
        <w:rPr>
          <w:b/>
          <w:sz w:val="20"/>
        </w:rPr>
        <w:t>с не установленным флагом</w:t>
      </w:r>
      <w:r w:rsidRPr="00D13019">
        <w:rPr>
          <w:sz w:val="20"/>
        </w:rPr>
        <w:t xml:space="preserve"> «Отобрать договоры с заполненными видами расчетов РА» - </w:t>
      </w:r>
      <w:r>
        <w:rPr>
          <w:sz w:val="20"/>
        </w:rPr>
        <w:t xml:space="preserve">на закладке «Договоры» </w:t>
      </w:r>
      <w:r w:rsidRPr="00D13019">
        <w:rPr>
          <w:sz w:val="20"/>
        </w:rPr>
        <w:t>будут заполнены реквизиты</w:t>
      </w:r>
    </w:p>
    <w:p w:rsidR="00D13019" w:rsidRDefault="00D13019" w:rsidP="00270F56">
      <w:pPr>
        <w:pStyle w:val="a7"/>
        <w:spacing w:before="120" w:after="120"/>
        <w:ind w:left="2410"/>
        <w:contextualSpacing w:val="0"/>
        <w:jc w:val="both"/>
        <w:rPr>
          <w:sz w:val="20"/>
        </w:rPr>
      </w:pPr>
      <w:r w:rsidRPr="00D13019">
        <w:rPr>
          <w:b/>
          <w:sz w:val="20"/>
        </w:rPr>
        <w:t>с установленным флагом</w:t>
      </w:r>
      <w:r w:rsidRPr="00D13019">
        <w:rPr>
          <w:sz w:val="20"/>
        </w:rPr>
        <w:t xml:space="preserve"> «Отобрать договоры с заполненными видами расчетов РА»</w:t>
      </w:r>
      <w:r>
        <w:rPr>
          <w:sz w:val="20"/>
        </w:rPr>
        <w:t xml:space="preserve"> - на закладке «Договоры» будут перезаполнены</w:t>
      </w:r>
      <w:r w:rsidRPr="00D13019">
        <w:rPr>
          <w:sz w:val="20"/>
        </w:rPr>
        <w:t xml:space="preserve"> </w:t>
      </w:r>
      <w:r>
        <w:rPr>
          <w:sz w:val="20"/>
        </w:rPr>
        <w:t>реквизиты:</w:t>
      </w:r>
    </w:p>
    <w:p w:rsidR="00D13019" w:rsidRDefault="00D13019" w:rsidP="005115A2">
      <w:pPr>
        <w:pStyle w:val="a7"/>
        <w:numPr>
          <w:ilvl w:val="3"/>
          <w:numId w:val="46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 xml:space="preserve"> «Дата РА»</w:t>
      </w:r>
      <w:r>
        <w:rPr>
          <w:sz w:val="20"/>
        </w:rPr>
        <w:t xml:space="preserve"> - значением реквизита «Дата» договора;</w:t>
      </w:r>
    </w:p>
    <w:p w:rsidR="00D13019" w:rsidRDefault="00D13019" w:rsidP="005115A2">
      <w:pPr>
        <w:pStyle w:val="a7"/>
        <w:numPr>
          <w:ilvl w:val="3"/>
          <w:numId w:val="46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>«Номер РА»</w:t>
      </w:r>
      <w:r>
        <w:rPr>
          <w:sz w:val="20"/>
        </w:rPr>
        <w:t xml:space="preserve"> - модифицированным значением реквизита «Номер» договора;</w:t>
      </w:r>
    </w:p>
    <w:p w:rsidR="00D13019" w:rsidRDefault="00D13019" w:rsidP="005115A2">
      <w:pPr>
        <w:pStyle w:val="a7"/>
        <w:numPr>
          <w:ilvl w:val="3"/>
          <w:numId w:val="46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>«Вид расчётов РА»</w:t>
      </w:r>
      <w:r>
        <w:rPr>
          <w:sz w:val="20"/>
        </w:rPr>
        <w:t xml:space="preserve"> - значением «Вид договора РА» </w:t>
      </w:r>
      <w:r w:rsidRPr="0059782C">
        <w:rPr>
          <w:sz w:val="20"/>
        </w:rPr>
        <w:t>по данным регистров «Виды расчётов</w:t>
      </w:r>
      <w:r w:rsidR="00707DCF">
        <w:rPr>
          <w:sz w:val="20"/>
        </w:rPr>
        <w:t xml:space="preserve"> ССО </w:t>
      </w:r>
      <w:r w:rsidRPr="0059782C">
        <w:rPr>
          <w:sz w:val="20"/>
        </w:rPr>
        <w:t>для договоров с покупателями» и «Виды расчётов</w:t>
      </w:r>
      <w:r w:rsidR="00707DCF">
        <w:rPr>
          <w:sz w:val="20"/>
        </w:rPr>
        <w:t xml:space="preserve"> ССО </w:t>
      </w:r>
      <w:r w:rsidRPr="0059782C">
        <w:rPr>
          <w:sz w:val="20"/>
        </w:rPr>
        <w:t>для договоров с продавцами»</w:t>
      </w:r>
      <w:r w:rsidR="00DA57A3">
        <w:rPr>
          <w:sz w:val="20"/>
        </w:rPr>
        <w:t>.</w:t>
      </w:r>
    </w:p>
    <w:p w:rsidR="00793D64" w:rsidRPr="00B73739" w:rsidRDefault="00793D64" w:rsidP="006A4B94">
      <w:pPr>
        <w:pStyle w:val="a7"/>
        <w:numPr>
          <w:ilvl w:val="0"/>
          <w:numId w:val="16"/>
        </w:numPr>
        <w:spacing w:before="120" w:after="120"/>
        <w:ind w:left="1985" w:hanging="284"/>
        <w:jc w:val="both"/>
        <w:rPr>
          <w:sz w:val="20"/>
          <w:u w:val="single"/>
        </w:rPr>
      </w:pPr>
      <w:r w:rsidRPr="0059782C">
        <w:rPr>
          <w:sz w:val="20"/>
          <w:u w:val="single"/>
        </w:rPr>
        <w:t>В режиме «</w:t>
      </w:r>
      <w:r w:rsidRPr="00793D64">
        <w:rPr>
          <w:sz w:val="20"/>
          <w:u w:val="single"/>
        </w:rPr>
        <w:t>Номера и даты прочих договоров</w:t>
      </w:r>
      <w:r w:rsidRPr="0059782C">
        <w:rPr>
          <w:sz w:val="20"/>
          <w:u w:val="single"/>
        </w:rPr>
        <w:t>»</w:t>
      </w:r>
      <w:r w:rsidR="00B73739">
        <w:rPr>
          <w:sz w:val="20"/>
        </w:rPr>
        <w:t xml:space="preserve"> </w:t>
      </w:r>
      <w:r w:rsidRPr="00B73739">
        <w:rPr>
          <w:sz w:val="20"/>
        </w:rPr>
        <w:t>на закладке «Договоры» будут перезаполнены реквизиты:</w:t>
      </w:r>
    </w:p>
    <w:p w:rsidR="00793D64" w:rsidRDefault="00793D64" w:rsidP="005115A2">
      <w:pPr>
        <w:pStyle w:val="a7"/>
        <w:numPr>
          <w:ilvl w:val="3"/>
          <w:numId w:val="47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 xml:space="preserve"> «Дата РА»</w:t>
      </w:r>
      <w:r>
        <w:rPr>
          <w:sz w:val="20"/>
        </w:rPr>
        <w:t xml:space="preserve"> - значением реквизита «Дата» договора;</w:t>
      </w:r>
    </w:p>
    <w:p w:rsidR="00793D64" w:rsidRDefault="00793D64" w:rsidP="005115A2">
      <w:pPr>
        <w:pStyle w:val="a7"/>
        <w:numPr>
          <w:ilvl w:val="3"/>
          <w:numId w:val="47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>«Номер РА»</w:t>
      </w:r>
      <w:r>
        <w:rPr>
          <w:sz w:val="20"/>
        </w:rPr>
        <w:t xml:space="preserve"> - модифицированным значе</w:t>
      </w:r>
      <w:r w:rsidR="00DA57A3">
        <w:rPr>
          <w:sz w:val="20"/>
        </w:rPr>
        <w:t>нием реквизита «Номер» договора.</w:t>
      </w:r>
    </w:p>
    <w:p w:rsidR="00613C80" w:rsidRDefault="00613C80" w:rsidP="006A4B94">
      <w:pPr>
        <w:pStyle w:val="a7"/>
        <w:numPr>
          <w:ilvl w:val="0"/>
          <w:numId w:val="12"/>
        </w:numPr>
        <w:spacing w:before="120" w:after="120"/>
        <w:ind w:left="1701" w:hanging="357"/>
        <w:contextualSpacing w:val="0"/>
        <w:jc w:val="both"/>
        <w:rPr>
          <w:b/>
          <w:sz w:val="20"/>
        </w:rPr>
      </w:pPr>
      <w:r w:rsidRPr="00665F6F">
        <w:rPr>
          <w:b/>
          <w:sz w:val="20"/>
        </w:rPr>
        <w:lastRenderedPageBreak/>
        <w:t>Кнопка «Заполнить значениями по умолчанию»</w:t>
      </w:r>
    </w:p>
    <w:p w:rsidR="00180C24" w:rsidRDefault="00180C24" w:rsidP="006A4B94">
      <w:pPr>
        <w:pStyle w:val="a7"/>
        <w:numPr>
          <w:ilvl w:val="0"/>
          <w:numId w:val="16"/>
        </w:numPr>
        <w:spacing w:before="120" w:after="120"/>
        <w:jc w:val="both"/>
        <w:rPr>
          <w:sz w:val="20"/>
        </w:rPr>
      </w:pPr>
      <w:r w:rsidRPr="0059782C">
        <w:rPr>
          <w:sz w:val="20"/>
          <w:u w:val="single"/>
        </w:rPr>
        <w:t>В режиме «Номера РА, Даты РА, Виды расчетов</w:t>
      </w:r>
      <w:r w:rsidR="00707DCF">
        <w:rPr>
          <w:sz w:val="20"/>
          <w:u w:val="single"/>
        </w:rPr>
        <w:t xml:space="preserve"> ССО </w:t>
      </w:r>
      <w:r w:rsidRPr="0059782C">
        <w:rPr>
          <w:sz w:val="20"/>
          <w:u w:val="single"/>
        </w:rPr>
        <w:t>договоров по счетам 60, 62»</w:t>
      </w:r>
      <w:r>
        <w:rPr>
          <w:sz w:val="20"/>
        </w:rPr>
        <w:t xml:space="preserve"> </w:t>
      </w:r>
    </w:p>
    <w:p w:rsidR="00180C24" w:rsidRDefault="00180C24" w:rsidP="00180C24">
      <w:pPr>
        <w:spacing w:before="120" w:after="120"/>
        <w:ind w:left="2832"/>
        <w:jc w:val="both"/>
        <w:rPr>
          <w:sz w:val="20"/>
        </w:rPr>
      </w:pPr>
      <w:r w:rsidRPr="00D13019">
        <w:rPr>
          <w:b/>
          <w:sz w:val="20"/>
        </w:rPr>
        <w:t>с не установленным флагом</w:t>
      </w:r>
      <w:r w:rsidRPr="00D13019">
        <w:rPr>
          <w:sz w:val="20"/>
        </w:rPr>
        <w:t xml:space="preserve"> «Отобрать договоры с заполненными видами расчетов РА» - </w:t>
      </w:r>
      <w:r>
        <w:rPr>
          <w:sz w:val="20"/>
        </w:rPr>
        <w:t xml:space="preserve">на закладке «Договоры» </w:t>
      </w:r>
      <w:r w:rsidRPr="00D13019">
        <w:rPr>
          <w:sz w:val="20"/>
        </w:rPr>
        <w:t xml:space="preserve">будут заполнены </w:t>
      </w:r>
      <w:r w:rsidR="00F92D2D">
        <w:rPr>
          <w:sz w:val="20"/>
        </w:rPr>
        <w:t xml:space="preserve">значениями по умолчанию, заданными на закладке «Дополнительно» </w:t>
      </w:r>
      <w:r w:rsidR="008D5C69">
        <w:rPr>
          <w:sz w:val="20"/>
        </w:rPr>
        <w:t>НЕ ЗАПОЛНЕННЫЕ</w:t>
      </w:r>
      <w:r w:rsidR="008D5C69" w:rsidRPr="00D13019">
        <w:rPr>
          <w:sz w:val="20"/>
        </w:rPr>
        <w:t xml:space="preserve"> </w:t>
      </w:r>
      <w:r w:rsidR="008D5C69">
        <w:rPr>
          <w:sz w:val="20"/>
        </w:rPr>
        <w:t>значения</w:t>
      </w:r>
      <w:r w:rsidR="00F92D2D">
        <w:rPr>
          <w:sz w:val="20"/>
        </w:rPr>
        <w:t>:</w:t>
      </w:r>
    </w:p>
    <w:p w:rsidR="00F92D2D" w:rsidRDefault="00F92D2D" w:rsidP="005115A2">
      <w:pPr>
        <w:pStyle w:val="a7"/>
        <w:numPr>
          <w:ilvl w:val="3"/>
          <w:numId w:val="48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>«Дата РА»</w:t>
      </w:r>
      <w:r>
        <w:rPr>
          <w:sz w:val="20"/>
        </w:rPr>
        <w:t xml:space="preserve"> - значением реквизита «Дата» договора;</w:t>
      </w:r>
    </w:p>
    <w:p w:rsidR="00F92D2D" w:rsidRDefault="00F92D2D" w:rsidP="005115A2">
      <w:pPr>
        <w:pStyle w:val="a7"/>
        <w:numPr>
          <w:ilvl w:val="3"/>
          <w:numId w:val="48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>«Номер РА»</w:t>
      </w:r>
      <w:r>
        <w:rPr>
          <w:sz w:val="20"/>
        </w:rPr>
        <w:t xml:space="preserve"> - модифицированным значением реквизита «Номер» договора;</w:t>
      </w:r>
    </w:p>
    <w:p w:rsidR="00F92D2D" w:rsidRDefault="00F92D2D" w:rsidP="005115A2">
      <w:pPr>
        <w:pStyle w:val="a7"/>
        <w:numPr>
          <w:ilvl w:val="3"/>
          <w:numId w:val="48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>«Вид расчётов РА»</w:t>
      </w:r>
      <w:r>
        <w:rPr>
          <w:sz w:val="20"/>
        </w:rPr>
        <w:t xml:space="preserve"> - значением «Вид договора РА» </w:t>
      </w:r>
      <w:r w:rsidRPr="0059782C">
        <w:rPr>
          <w:sz w:val="20"/>
        </w:rPr>
        <w:t>по данным регистров «Виды расчётов</w:t>
      </w:r>
      <w:r w:rsidR="00707DCF">
        <w:rPr>
          <w:sz w:val="20"/>
        </w:rPr>
        <w:t xml:space="preserve"> ССО </w:t>
      </w:r>
      <w:r w:rsidRPr="0059782C">
        <w:rPr>
          <w:sz w:val="20"/>
        </w:rPr>
        <w:t>для договоров с покупателями» и «Виды расчётов</w:t>
      </w:r>
      <w:r w:rsidR="00707DCF">
        <w:rPr>
          <w:sz w:val="20"/>
        </w:rPr>
        <w:t xml:space="preserve"> ССО </w:t>
      </w:r>
      <w:r w:rsidRPr="0059782C">
        <w:rPr>
          <w:sz w:val="20"/>
        </w:rPr>
        <w:t>для договоров с продавцами»</w:t>
      </w:r>
    </w:p>
    <w:p w:rsidR="00180C24" w:rsidRDefault="00180C24" w:rsidP="00180C24">
      <w:pPr>
        <w:pStyle w:val="a7"/>
        <w:spacing w:before="120" w:after="120"/>
        <w:ind w:left="2832"/>
        <w:contextualSpacing w:val="0"/>
        <w:jc w:val="both"/>
        <w:rPr>
          <w:sz w:val="20"/>
        </w:rPr>
      </w:pPr>
      <w:r w:rsidRPr="00D13019">
        <w:rPr>
          <w:b/>
          <w:sz w:val="20"/>
        </w:rPr>
        <w:t>с установленным флагом</w:t>
      </w:r>
      <w:r w:rsidRPr="00D13019">
        <w:rPr>
          <w:sz w:val="20"/>
        </w:rPr>
        <w:t xml:space="preserve"> «Отобрать договоры с заполненными видами расчетов РА»</w:t>
      </w:r>
      <w:r>
        <w:rPr>
          <w:sz w:val="20"/>
        </w:rPr>
        <w:t xml:space="preserve"> - будут перезаполнены </w:t>
      </w:r>
      <w:r w:rsidR="00F92D2D">
        <w:rPr>
          <w:sz w:val="20"/>
        </w:rPr>
        <w:t>значениями по умолчанию, заданными на закладке «Дополнительно»</w:t>
      </w:r>
      <w:r w:rsidR="008D5C69">
        <w:rPr>
          <w:sz w:val="20"/>
        </w:rPr>
        <w:t>,</w:t>
      </w:r>
      <w:r w:rsidR="00F92D2D">
        <w:rPr>
          <w:sz w:val="20"/>
        </w:rPr>
        <w:t xml:space="preserve"> </w:t>
      </w:r>
      <w:r w:rsidR="008D5C69">
        <w:rPr>
          <w:sz w:val="20"/>
        </w:rPr>
        <w:t>значения колонки</w:t>
      </w:r>
      <w:r>
        <w:rPr>
          <w:sz w:val="20"/>
        </w:rPr>
        <w:t>:</w:t>
      </w:r>
    </w:p>
    <w:p w:rsidR="00180C24" w:rsidRDefault="00F92D2D" w:rsidP="005115A2">
      <w:pPr>
        <w:pStyle w:val="a7"/>
        <w:numPr>
          <w:ilvl w:val="3"/>
          <w:numId w:val="49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 xml:space="preserve"> </w:t>
      </w:r>
      <w:r w:rsidR="00180C24" w:rsidRPr="005C10A4">
        <w:rPr>
          <w:i/>
          <w:sz w:val="20"/>
          <w:u w:val="single"/>
        </w:rPr>
        <w:t>«Вид расчётов РА»</w:t>
      </w:r>
      <w:r w:rsidR="00180C24">
        <w:rPr>
          <w:sz w:val="20"/>
        </w:rPr>
        <w:t xml:space="preserve"> - значением «Вид договора РА» </w:t>
      </w:r>
      <w:r w:rsidR="00180C24" w:rsidRPr="0059782C">
        <w:rPr>
          <w:sz w:val="20"/>
        </w:rPr>
        <w:t>по данным регистров «Виды расчётов</w:t>
      </w:r>
      <w:r w:rsidR="00707DCF">
        <w:rPr>
          <w:sz w:val="20"/>
        </w:rPr>
        <w:t xml:space="preserve"> ССО </w:t>
      </w:r>
      <w:r w:rsidR="00180C24" w:rsidRPr="0059782C">
        <w:rPr>
          <w:sz w:val="20"/>
        </w:rPr>
        <w:t>для договоров с покупателями» и «Виды расчётов</w:t>
      </w:r>
      <w:r w:rsidR="00707DCF">
        <w:rPr>
          <w:sz w:val="20"/>
        </w:rPr>
        <w:t xml:space="preserve"> ССО </w:t>
      </w:r>
      <w:r w:rsidR="00180C24" w:rsidRPr="0059782C">
        <w:rPr>
          <w:sz w:val="20"/>
        </w:rPr>
        <w:t>для договоров с продавцами»</w:t>
      </w:r>
      <w:r>
        <w:rPr>
          <w:sz w:val="20"/>
        </w:rPr>
        <w:t>.</w:t>
      </w:r>
    </w:p>
    <w:p w:rsidR="00BF4733" w:rsidRDefault="00180C24" w:rsidP="006A4B94">
      <w:pPr>
        <w:pStyle w:val="a7"/>
        <w:numPr>
          <w:ilvl w:val="0"/>
          <w:numId w:val="16"/>
        </w:numPr>
        <w:spacing w:before="120" w:after="120"/>
        <w:jc w:val="both"/>
        <w:rPr>
          <w:sz w:val="20"/>
          <w:u w:val="single"/>
        </w:rPr>
      </w:pPr>
      <w:r w:rsidRPr="0059782C">
        <w:rPr>
          <w:sz w:val="20"/>
          <w:u w:val="single"/>
        </w:rPr>
        <w:t>В режиме «</w:t>
      </w:r>
      <w:r w:rsidRPr="00793D64">
        <w:rPr>
          <w:sz w:val="20"/>
          <w:u w:val="single"/>
        </w:rPr>
        <w:t>Номера и даты прочих договоров</w:t>
      </w:r>
      <w:r w:rsidRPr="0059782C">
        <w:rPr>
          <w:sz w:val="20"/>
          <w:u w:val="single"/>
        </w:rPr>
        <w:t>»</w:t>
      </w:r>
      <w:r w:rsidRPr="00793D64">
        <w:rPr>
          <w:sz w:val="20"/>
          <w:u w:val="single"/>
        </w:rPr>
        <w:t xml:space="preserve"> </w:t>
      </w:r>
    </w:p>
    <w:p w:rsidR="00180C24" w:rsidRPr="00BF4733" w:rsidRDefault="00180C24" w:rsidP="00BF4733">
      <w:pPr>
        <w:spacing w:before="120" w:after="120"/>
        <w:ind w:left="2124" w:firstLine="708"/>
        <w:jc w:val="both"/>
        <w:rPr>
          <w:sz w:val="20"/>
          <w:u w:val="single"/>
        </w:rPr>
      </w:pPr>
      <w:r w:rsidRPr="00BF4733">
        <w:rPr>
          <w:sz w:val="20"/>
        </w:rPr>
        <w:t xml:space="preserve">на закладке «Договоры» будут перезаполнены </w:t>
      </w:r>
      <w:r w:rsidR="00232A74">
        <w:rPr>
          <w:sz w:val="20"/>
        </w:rPr>
        <w:t>значения в колонках</w:t>
      </w:r>
      <w:r w:rsidRPr="00BF4733">
        <w:rPr>
          <w:sz w:val="20"/>
        </w:rPr>
        <w:t>:</w:t>
      </w:r>
    </w:p>
    <w:p w:rsidR="00180C24" w:rsidRDefault="00180C24" w:rsidP="005115A2">
      <w:pPr>
        <w:pStyle w:val="a7"/>
        <w:numPr>
          <w:ilvl w:val="3"/>
          <w:numId w:val="50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 xml:space="preserve"> «Дата РА»</w:t>
      </w:r>
      <w:r>
        <w:rPr>
          <w:sz w:val="20"/>
        </w:rPr>
        <w:t xml:space="preserve"> - значением реквизита «Дата» договора;</w:t>
      </w:r>
    </w:p>
    <w:p w:rsidR="00180C24" w:rsidRDefault="00180C24" w:rsidP="005115A2">
      <w:pPr>
        <w:pStyle w:val="a7"/>
        <w:numPr>
          <w:ilvl w:val="3"/>
          <w:numId w:val="50"/>
        </w:numPr>
        <w:spacing w:before="120" w:after="120"/>
        <w:contextualSpacing w:val="0"/>
        <w:jc w:val="both"/>
        <w:rPr>
          <w:sz w:val="20"/>
        </w:rPr>
      </w:pPr>
      <w:r w:rsidRPr="005C10A4">
        <w:rPr>
          <w:i/>
          <w:sz w:val="20"/>
          <w:u w:val="single"/>
        </w:rPr>
        <w:t>«Номер РА»</w:t>
      </w:r>
      <w:r>
        <w:rPr>
          <w:sz w:val="20"/>
        </w:rPr>
        <w:t xml:space="preserve"> - модифицированным значением реквизита «Номер» договора</w:t>
      </w:r>
      <w:r w:rsidR="00F5648F">
        <w:rPr>
          <w:sz w:val="20"/>
        </w:rPr>
        <w:t>.</w:t>
      </w:r>
    </w:p>
    <w:p w:rsidR="00613C80" w:rsidRDefault="00613C80" w:rsidP="006A4B94">
      <w:pPr>
        <w:pStyle w:val="a7"/>
        <w:numPr>
          <w:ilvl w:val="0"/>
          <w:numId w:val="12"/>
        </w:numPr>
        <w:spacing w:before="120" w:after="120"/>
        <w:ind w:left="1701" w:hanging="357"/>
        <w:contextualSpacing w:val="0"/>
        <w:jc w:val="both"/>
        <w:rPr>
          <w:b/>
          <w:sz w:val="20"/>
        </w:rPr>
      </w:pPr>
      <w:r w:rsidRPr="00665F6F">
        <w:rPr>
          <w:b/>
          <w:sz w:val="20"/>
        </w:rPr>
        <w:t>Кнопка «Заполнить в договорах»</w:t>
      </w:r>
    </w:p>
    <w:p w:rsidR="00992439" w:rsidRPr="00992439" w:rsidRDefault="008B28FA" w:rsidP="00992439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>По кнопке «Заполнить в договорах» значения из колонок «Дата РА», «Номер РА», «Вид расчетов РА» будут заполнены и сохранены в одноимённых реквизитах договоров.</w:t>
      </w:r>
    </w:p>
    <w:p w:rsidR="00613C80" w:rsidRDefault="00613C80" w:rsidP="006A4B94">
      <w:pPr>
        <w:pStyle w:val="a7"/>
        <w:numPr>
          <w:ilvl w:val="0"/>
          <w:numId w:val="12"/>
        </w:numPr>
        <w:spacing w:before="120" w:after="120"/>
        <w:ind w:left="1701" w:hanging="357"/>
        <w:contextualSpacing w:val="0"/>
        <w:jc w:val="both"/>
        <w:rPr>
          <w:b/>
          <w:sz w:val="20"/>
        </w:rPr>
      </w:pPr>
      <w:r w:rsidRPr="00665F6F">
        <w:rPr>
          <w:b/>
          <w:sz w:val="20"/>
        </w:rPr>
        <w:t>Кнопка «Очистить»</w:t>
      </w:r>
    </w:p>
    <w:p w:rsidR="00992439" w:rsidRPr="00992439" w:rsidRDefault="005B3580" w:rsidP="00992439">
      <w:pPr>
        <w:spacing w:before="120" w:after="120"/>
        <w:ind w:left="708"/>
        <w:jc w:val="both"/>
        <w:rPr>
          <w:sz w:val="20"/>
        </w:rPr>
      </w:pPr>
      <w:r>
        <w:rPr>
          <w:sz w:val="20"/>
        </w:rPr>
        <w:t>По кнопке «Очистить» табличная часть закладки договоры очищается.</w:t>
      </w:r>
    </w:p>
    <w:p w:rsidR="006408B9" w:rsidRPr="005850FD" w:rsidRDefault="006408B9" w:rsidP="006A4B94">
      <w:pPr>
        <w:pStyle w:val="a7"/>
        <w:numPr>
          <w:ilvl w:val="0"/>
          <w:numId w:val="8"/>
        </w:numPr>
        <w:spacing w:before="240" w:after="120"/>
        <w:ind w:left="1417" w:hanging="425"/>
        <w:contextualSpacing w:val="0"/>
        <w:jc w:val="both"/>
        <w:rPr>
          <w:b/>
          <w:sz w:val="20"/>
        </w:rPr>
      </w:pPr>
      <w:r>
        <w:rPr>
          <w:b/>
          <w:sz w:val="20"/>
        </w:rPr>
        <w:t>Закладка «Номер договора»</w:t>
      </w:r>
    </w:p>
    <w:p w:rsidR="005850FD" w:rsidRPr="005850FD" w:rsidRDefault="0072482E" w:rsidP="005850FD">
      <w:pPr>
        <w:spacing w:before="120" w:after="120"/>
        <w:ind w:left="357"/>
        <w:jc w:val="both"/>
        <w:rPr>
          <w:sz w:val="20"/>
        </w:rPr>
      </w:pPr>
      <w:r>
        <w:rPr>
          <w:sz w:val="20"/>
        </w:rPr>
        <w:t>На закладке «Номер договора» можно задавать значения, которые необходимо убирать из реквизита «Номер» договора прежде, чем заполнить значение «Номер РА».</w:t>
      </w:r>
      <w:r w:rsidR="00996C4D">
        <w:rPr>
          <w:sz w:val="20"/>
        </w:rPr>
        <w:t xml:space="preserve"> </w:t>
      </w:r>
    </w:p>
    <w:p w:rsidR="00A00ECA" w:rsidRDefault="00AF19FB" w:rsidP="00171A3A">
      <w:pPr>
        <w:pStyle w:val="ae"/>
        <w:keepNext/>
        <w:spacing w:after="0"/>
        <w:ind w:firstLine="851"/>
        <w:jc w:val="both"/>
      </w:pPr>
      <w:r>
        <w:lastRenderedPageBreak/>
        <w:t xml:space="preserve">Рисунок </w:t>
      </w:r>
      <w:r w:rsidR="009B1823">
        <w:rPr>
          <w:noProof/>
        </w:rPr>
        <w:fldChar w:fldCharType="begin"/>
      </w:r>
      <w:r w:rsidR="009B1823">
        <w:rPr>
          <w:noProof/>
        </w:rPr>
        <w:instrText xml:space="preserve"> SEQ Таблица \* ARABIC </w:instrText>
      </w:r>
      <w:r w:rsidR="009B1823">
        <w:rPr>
          <w:noProof/>
        </w:rPr>
        <w:fldChar w:fldCharType="separate"/>
      </w:r>
      <w:r w:rsidR="006508A4">
        <w:rPr>
          <w:noProof/>
        </w:rPr>
        <w:t>84</w:t>
      </w:r>
      <w:r w:rsidR="009B1823">
        <w:rPr>
          <w:noProof/>
        </w:rPr>
        <w:fldChar w:fldCharType="end"/>
      </w:r>
      <w:r w:rsidR="00A00ECA">
        <w:t xml:space="preserve"> Закладка "Номера договоров" обработки "Заполнение </w:t>
      </w:r>
      <w:r w:rsidR="00FB1342">
        <w:t>Аналитики (</w:t>
      </w:r>
      <w:r w:rsidR="00396B94">
        <w:t>ССО</w:t>
      </w:r>
      <w:r w:rsidR="00FB1342">
        <w:t>)</w:t>
      </w:r>
      <w:r w:rsidR="00A00ECA">
        <w:t xml:space="preserve"> в договорах"</w:t>
      </w:r>
    </w:p>
    <w:p w:rsidR="0055603E" w:rsidRDefault="0055603E" w:rsidP="00A00ECA">
      <w:pPr>
        <w:pStyle w:val="a7"/>
        <w:keepNext/>
        <w:spacing w:after="120"/>
        <w:ind w:left="714"/>
        <w:contextualSpacing w:val="0"/>
        <w:jc w:val="both"/>
      </w:pPr>
      <w:r>
        <w:rPr>
          <w:noProof/>
          <w:lang w:eastAsia="ru-RU"/>
        </w:rPr>
        <w:drawing>
          <wp:inline distT="0" distB="0" distL="0" distR="0" wp14:anchorId="3A108B69" wp14:editId="395253F9">
            <wp:extent cx="2668750" cy="2604654"/>
            <wp:effectExtent l="95250" t="95250" r="93980" b="1009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11937" cy="26468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5BB4" w:rsidRDefault="00025BB4" w:rsidP="006A4B94">
      <w:pPr>
        <w:pStyle w:val="a7"/>
        <w:keepNext/>
        <w:numPr>
          <w:ilvl w:val="0"/>
          <w:numId w:val="12"/>
        </w:numPr>
        <w:spacing w:after="120"/>
        <w:contextualSpacing w:val="0"/>
        <w:jc w:val="both"/>
      </w:pPr>
      <w:r>
        <w:t>По кнопке «Заполнить» закладка заполняется последними сохраненными текстовыми значениями.</w:t>
      </w:r>
    </w:p>
    <w:p w:rsidR="00025BB4" w:rsidRDefault="00025BB4" w:rsidP="006A4B94">
      <w:pPr>
        <w:pStyle w:val="a7"/>
        <w:keepNext/>
        <w:numPr>
          <w:ilvl w:val="0"/>
          <w:numId w:val="12"/>
        </w:numPr>
        <w:spacing w:after="120"/>
        <w:contextualSpacing w:val="0"/>
        <w:jc w:val="both"/>
      </w:pPr>
      <w:r>
        <w:t>По кнопке «Сохранить» текстовые значения закладки сохраняются.</w:t>
      </w:r>
    </w:p>
    <w:p w:rsidR="00025BB4" w:rsidRDefault="00025BB4" w:rsidP="006A4B94">
      <w:pPr>
        <w:pStyle w:val="a7"/>
        <w:keepNext/>
        <w:numPr>
          <w:ilvl w:val="0"/>
          <w:numId w:val="12"/>
        </w:numPr>
        <w:spacing w:after="120"/>
        <w:contextualSpacing w:val="0"/>
        <w:jc w:val="both"/>
      </w:pPr>
      <w:r>
        <w:t>По кнопке «Очистить» значения закладки очищаются</w:t>
      </w:r>
    </w:p>
    <w:p w:rsidR="00025BB4" w:rsidRDefault="00025BB4" w:rsidP="006A4B94">
      <w:pPr>
        <w:pStyle w:val="a7"/>
        <w:keepNext/>
        <w:numPr>
          <w:ilvl w:val="0"/>
          <w:numId w:val="12"/>
        </w:numPr>
        <w:spacing w:after="120"/>
        <w:contextualSpacing w:val="0"/>
        <w:jc w:val="both"/>
      </w:pPr>
      <w:r>
        <w:t>По кнопке «Добавить» добавляются новые значения.</w:t>
      </w:r>
    </w:p>
    <w:p w:rsidR="00025BB4" w:rsidRDefault="00025BB4" w:rsidP="006A4B94">
      <w:pPr>
        <w:pStyle w:val="a7"/>
        <w:keepNext/>
        <w:numPr>
          <w:ilvl w:val="0"/>
          <w:numId w:val="12"/>
        </w:numPr>
        <w:spacing w:after="120"/>
        <w:contextualSpacing w:val="0"/>
        <w:jc w:val="both"/>
      </w:pPr>
      <w:r>
        <w:t xml:space="preserve">Стрелки </w:t>
      </w:r>
      <w:r>
        <w:rPr>
          <w:noProof/>
          <w:lang w:eastAsia="ru-RU"/>
        </w:rPr>
        <w:drawing>
          <wp:inline distT="0" distB="0" distL="0" distR="0" wp14:anchorId="60ED1FCE" wp14:editId="61B0038F">
            <wp:extent cx="644658" cy="3264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71722" cy="3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предназначены для перемещения текстовых значений вверх и вниз.</w:t>
      </w:r>
    </w:p>
    <w:p w:rsidR="00025BB4" w:rsidRDefault="00025BB4" w:rsidP="00025BB4">
      <w:pPr>
        <w:keepNext/>
        <w:spacing w:after="120"/>
        <w:ind w:left="708"/>
        <w:jc w:val="both"/>
      </w:pPr>
      <w:r w:rsidRPr="00025BB4">
        <w:rPr>
          <w:color w:val="FF0000"/>
        </w:rPr>
        <w:t xml:space="preserve">ВАЖНО! </w:t>
      </w:r>
    </w:p>
    <w:p w:rsidR="00025BB4" w:rsidRPr="00025BB4" w:rsidRDefault="00025BB4" w:rsidP="00025BB4">
      <w:pPr>
        <w:keepNext/>
        <w:spacing w:after="120"/>
        <w:ind w:left="708"/>
        <w:jc w:val="both"/>
        <w:rPr>
          <w:i/>
          <w:sz w:val="20"/>
        </w:rPr>
      </w:pPr>
      <w:r w:rsidRPr="00025BB4">
        <w:rPr>
          <w:i/>
          <w:sz w:val="20"/>
        </w:rPr>
        <w:t xml:space="preserve">Текстовые значения из поля «Номер РА» перед переносом из поля «Номер» договора очищаются последовательно. Таким образом, если на закладке «Номер договора» последовательно указаны значения, </w:t>
      </w:r>
      <w:proofErr w:type="gramStart"/>
      <w:r w:rsidRPr="00025BB4">
        <w:rPr>
          <w:i/>
          <w:sz w:val="20"/>
        </w:rPr>
        <w:t>например</w:t>
      </w:r>
      <w:proofErr w:type="gramEnd"/>
      <w:r w:rsidRPr="00025BB4">
        <w:rPr>
          <w:i/>
          <w:sz w:val="20"/>
        </w:rPr>
        <w:t>:</w:t>
      </w:r>
    </w:p>
    <w:p w:rsidR="00025BB4" w:rsidRPr="00025BB4" w:rsidRDefault="00025BB4" w:rsidP="006A4B94">
      <w:pPr>
        <w:pStyle w:val="a7"/>
        <w:keepNext/>
        <w:numPr>
          <w:ilvl w:val="1"/>
          <w:numId w:val="12"/>
        </w:numPr>
        <w:spacing w:after="120"/>
        <w:jc w:val="both"/>
        <w:rPr>
          <w:i/>
          <w:sz w:val="20"/>
        </w:rPr>
      </w:pPr>
      <w:r w:rsidRPr="00025BB4">
        <w:rPr>
          <w:i/>
          <w:sz w:val="20"/>
        </w:rPr>
        <w:t>Счет</w:t>
      </w:r>
    </w:p>
    <w:p w:rsidR="00025BB4" w:rsidRPr="00025BB4" w:rsidRDefault="00025BB4" w:rsidP="006A4B94">
      <w:pPr>
        <w:pStyle w:val="a7"/>
        <w:keepNext/>
        <w:numPr>
          <w:ilvl w:val="1"/>
          <w:numId w:val="12"/>
        </w:numPr>
        <w:spacing w:after="120"/>
        <w:jc w:val="both"/>
        <w:rPr>
          <w:i/>
          <w:sz w:val="20"/>
        </w:rPr>
      </w:pPr>
      <w:r w:rsidRPr="00025BB4">
        <w:rPr>
          <w:i/>
          <w:sz w:val="20"/>
        </w:rPr>
        <w:t>Счет-заказ</w:t>
      </w:r>
    </w:p>
    <w:p w:rsidR="00025BB4" w:rsidRPr="00025BB4" w:rsidRDefault="00025BB4" w:rsidP="00025BB4">
      <w:pPr>
        <w:keepNext/>
        <w:spacing w:after="120"/>
        <w:ind w:left="708"/>
        <w:jc w:val="both"/>
        <w:rPr>
          <w:i/>
          <w:sz w:val="20"/>
        </w:rPr>
      </w:pPr>
      <w:r w:rsidRPr="00025BB4">
        <w:rPr>
          <w:i/>
          <w:sz w:val="20"/>
        </w:rPr>
        <w:t>То текстовое значение «Счет-заказ» из номера договора не будет очищена, т.к. перед этим из номера будет убрано слово «Счет».</w:t>
      </w:r>
    </w:p>
    <w:p w:rsidR="0053526C" w:rsidRPr="002C5901" w:rsidRDefault="0053526C" w:rsidP="0074100C">
      <w:pPr>
        <w:pStyle w:val="a7"/>
        <w:numPr>
          <w:ilvl w:val="1"/>
          <w:numId w:val="1"/>
        </w:numPr>
        <w:spacing w:before="240"/>
        <w:outlineLvl w:val="1"/>
        <w:rPr>
          <w:b/>
          <w:color w:val="0070C0"/>
          <w:sz w:val="24"/>
        </w:rPr>
      </w:pPr>
      <w:bookmarkStart w:id="83" w:name="_Toc159941923"/>
      <w:r w:rsidRPr="0053526C">
        <w:rPr>
          <w:b/>
          <w:color w:val="0070C0"/>
          <w:sz w:val="24"/>
        </w:rPr>
        <w:t>Загрузка GID, РА</w:t>
      </w:r>
      <w:bookmarkEnd w:id="83"/>
    </w:p>
    <w:p w:rsidR="009D68A5" w:rsidRPr="00BB0562" w:rsidRDefault="009D68A5" w:rsidP="009D68A5">
      <w:pPr>
        <w:jc w:val="both"/>
        <w:rPr>
          <w:noProof/>
          <w:lang w:eastAsia="ru-RU"/>
        </w:rPr>
      </w:pPr>
      <w:r>
        <w:rPr>
          <w:noProof/>
          <w:lang w:eastAsia="ru-RU"/>
        </w:rPr>
        <w:t>Обработка для заполнения реквизитов «ИНН для РА» и «</w:t>
      </w:r>
      <w:r>
        <w:rPr>
          <w:noProof/>
          <w:lang w:val="en-US" w:eastAsia="ru-RU"/>
        </w:rPr>
        <w:t>GID</w:t>
      </w:r>
      <w:r>
        <w:rPr>
          <w:noProof/>
          <w:lang w:eastAsia="ru-RU"/>
        </w:rPr>
        <w:t xml:space="preserve">» в справочник «Контрагенты» из шаболна расположениа в разделе «Отчетность в </w:t>
      </w:r>
      <w:r w:rsidR="00396B94">
        <w:rPr>
          <w:noProof/>
          <w:lang w:eastAsia="ru-RU"/>
        </w:rPr>
        <w:t>ССО</w:t>
      </w:r>
      <w:r>
        <w:rPr>
          <w:noProof/>
          <w:lang w:eastAsia="ru-RU"/>
        </w:rPr>
        <w:t>» -</w:t>
      </w:r>
      <w:r w:rsidRPr="00BB0562">
        <w:rPr>
          <w:noProof/>
          <w:lang w:eastAsia="ru-RU"/>
        </w:rPr>
        <w:t>&gt;</w:t>
      </w:r>
      <w:r>
        <w:rPr>
          <w:noProof/>
          <w:lang w:eastAsia="ru-RU"/>
        </w:rPr>
        <w:t xml:space="preserve"> «Сервис» -</w:t>
      </w:r>
      <w:r w:rsidRPr="009C5BC4">
        <w:rPr>
          <w:noProof/>
          <w:lang w:eastAsia="ru-RU"/>
        </w:rPr>
        <w:t xml:space="preserve">&gt; </w:t>
      </w:r>
      <w:r>
        <w:rPr>
          <w:noProof/>
          <w:lang w:eastAsia="ru-RU"/>
        </w:rPr>
        <w:t>«Дополнительные обработки (Отчетность РА)» -</w:t>
      </w:r>
      <w:r w:rsidRPr="00BB0562">
        <w:rPr>
          <w:noProof/>
          <w:lang w:eastAsia="ru-RU"/>
        </w:rPr>
        <w:t>&gt;</w:t>
      </w:r>
      <w:r>
        <w:rPr>
          <w:noProof/>
          <w:lang w:eastAsia="ru-RU"/>
        </w:rPr>
        <w:t xml:space="preserve"> «Загрузка ИНН и </w:t>
      </w:r>
      <w:r>
        <w:rPr>
          <w:noProof/>
          <w:lang w:val="en-US" w:eastAsia="ru-RU"/>
        </w:rPr>
        <w:t>GID</w:t>
      </w:r>
      <w:r>
        <w:rPr>
          <w:noProof/>
          <w:lang w:eastAsia="ru-RU"/>
        </w:rPr>
        <w:t xml:space="preserve"> для РА»:</w:t>
      </w:r>
    </w:p>
    <w:p w:rsidR="00AF19FB" w:rsidRDefault="00AF19FB" w:rsidP="00AF19FB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7233F3">
        <w:t>84</w:t>
      </w:r>
      <w:r>
        <w:t xml:space="preserve"> </w:t>
      </w:r>
      <w:r w:rsidR="005D1E65">
        <w:t>Местонахождение о</w:t>
      </w:r>
      <w:r>
        <w:t>бработк</w:t>
      </w:r>
      <w:r w:rsidR="005D1E65">
        <w:t xml:space="preserve">и </w:t>
      </w:r>
      <w:r>
        <w:t>"</w:t>
      </w:r>
      <w:r w:rsidRPr="00834D69">
        <w:t>Загрузка GID</w:t>
      </w:r>
      <w:r>
        <w:t>"</w:t>
      </w:r>
    </w:p>
    <w:p w:rsidR="009D68A5" w:rsidRDefault="009D68A5" w:rsidP="009D68A5">
      <w:pPr>
        <w:rPr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1DF010F8" wp14:editId="1DC7C553">
            <wp:extent cx="5671185" cy="3227705"/>
            <wp:effectExtent l="133350" t="114300" r="120015" b="1060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22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8A5" w:rsidRDefault="009D68A5" w:rsidP="009D68A5">
      <w:pPr>
        <w:rPr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13E9C2B8" wp14:editId="09DFBDDA">
            <wp:extent cx="2507673" cy="2016061"/>
            <wp:effectExtent l="95250" t="95250" r="102235" b="9906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22437" cy="2027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8A5" w:rsidRPr="00C432F2" w:rsidRDefault="009D68A5" w:rsidP="005C19F2">
      <w:pPr>
        <w:pStyle w:val="a7"/>
        <w:numPr>
          <w:ilvl w:val="0"/>
          <w:numId w:val="43"/>
        </w:numPr>
        <w:jc w:val="both"/>
        <w:rPr>
          <w:noProof/>
          <w:lang w:eastAsia="ru-RU"/>
        </w:rPr>
      </w:pPr>
      <w:r w:rsidRPr="00C432F2">
        <w:rPr>
          <w:noProof/>
          <w:lang w:eastAsia="ru-RU"/>
        </w:rPr>
        <w:t>Реквизиты шапки обработки:</w:t>
      </w:r>
    </w:p>
    <w:p w:rsidR="009D68A5" w:rsidRDefault="009D68A5" w:rsidP="009D68A5">
      <w:pPr>
        <w:pStyle w:val="a7"/>
        <w:numPr>
          <w:ilvl w:val="0"/>
          <w:numId w:val="5"/>
        </w:numPr>
        <w:spacing w:before="120" w:after="120"/>
        <w:ind w:left="1135" w:hanging="284"/>
        <w:contextualSpacing w:val="0"/>
        <w:jc w:val="both"/>
        <w:rPr>
          <w:noProof/>
          <w:lang w:eastAsia="ru-RU"/>
        </w:rPr>
      </w:pPr>
      <w:r w:rsidRPr="00C432F2">
        <w:rPr>
          <w:noProof/>
          <w:u w:val="single"/>
          <w:lang w:eastAsia="ru-RU"/>
        </w:rPr>
        <w:t xml:space="preserve">«Шаблон </w:t>
      </w:r>
      <w:r w:rsidRPr="00C432F2">
        <w:rPr>
          <w:noProof/>
          <w:u w:val="single"/>
          <w:lang w:val="en-US" w:eastAsia="ru-RU"/>
        </w:rPr>
        <w:t>GID</w:t>
      </w:r>
      <w:r w:rsidRPr="00C432F2">
        <w:rPr>
          <w:noProof/>
          <w:u w:val="single"/>
          <w:lang w:eastAsia="ru-RU"/>
        </w:rPr>
        <w:t>»</w:t>
      </w:r>
      <w:r>
        <w:rPr>
          <w:noProof/>
          <w:lang w:eastAsia="ru-RU"/>
        </w:rPr>
        <w:t xml:space="preserve"> - ссылка на шаблон </w:t>
      </w:r>
      <w:r>
        <w:rPr>
          <w:noProof/>
          <w:lang w:val="en-US" w:eastAsia="ru-RU"/>
        </w:rPr>
        <w:t>Excel</w:t>
      </w:r>
      <w:r>
        <w:rPr>
          <w:noProof/>
          <w:lang w:eastAsia="ru-RU"/>
        </w:rPr>
        <w:t xml:space="preserve"> с данными для загрузки реквизитов в справочник «Контрагенты»;</w:t>
      </w:r>
    </w:p>
    <w:p w:rsidR="009D68A5" w:rsidRDefault="009D68A5" w:rsidP="009D68A5">
      <w:pPr>
        <w:pStyle w:val="a7"/>
        <w:numPr>
          <w:ilvl w:val="0"/>
          <w:numId w:val="5"/>
        </w:numPr>
        <w:spacing w:before="120" w:after="120"/>
        <w:ind w:left="1135" w:hanging="284"/>
        <w:contextualSpacing w:val="0"/>
        <w:jc w:val="both"/>
        <w:rPr>
          <w:noProof/>
          <w:lang w:eastAsia="ru-RU"/>
        </w:rPr>
      </w:pPr>
      <w:r w:rsidRPr="00C432F2">
        <w:rPr>
          <w:noProof/>
          <w:u w:val="single"/>
          <w:lang w:eastAsia="ru-RU"/>
        </w:rPr>
        <w:t>«ИНН для</w:t>
      </w:r>
      <w:r w:rsidR="00707DCF">
        <w:rPr>
          <w:noProof/>
          <w:u w:val="single"/>
          <w:lang w:eastAsia="ru-RU"/>
        </w:rPr>
        <w:t xml:space="preserve"> ССО </w:t>
      </w:r>
      <w:r w:rsidRPr="00C432F2">
        <w:rPr>
          <w:noProof/>
          <w:u w:val="single"/>
          <w:lang w:eastAsia="ru-RU"/>
        </w:rPr>
        <w:t>не заполнен»</w:t>
      </w:r>
      <w:r>
        <w:rPr>
          <w:noProof/>
          <w:lang w:eastAsia="ru-RU"/>
        </w:rPr>
        <w:t xml:space="preserve"> - флаг по умолчанию включен, позволяет отобрать только контрагентов с незаполненным реквизитом «ИНН для РА»;</w:t>
      </w:r>
    </w:p>
    <w:p w:rsidR="009D68A5" w:rsidRPr="00C432F2" w:rsidRDefault="009D68A5" w:rsidP="009D68A5">
      <w:pPr>
        <w:pStyle w:val="a7"/>
        <w:numPr>
          <w:ilvl w:val="0"/>
          <w:numId w:val="5"/>
        </w:numPr>
        <w:spacing w:before="120" w:after="120"/>
        <w:ind w:left="1135" w:hanging="284"/>
        <w:contextualSpacing w:val="0"/>
        <w:jc w:val="both"/>
        <w:rPr>
          <w:noProof/>
          <w:lang w:eastAsia="ru-RU"/>
        </w:rPr>
      </w:pPr>
      <w:r w:rsidRPr="00C432F2">
        <w:rPr>
          <w:noProof/>
          <w:u w:val="single"/>
          <w:lang w:eastAsia="ru-RU"/>
        </w:rPr>
        <w:t>«</w:t>
      </w:r>
      <w:r w:rsidRPr="00C432F2">
        <w:rPr>
          <w:noProof/>
          <w:u w:val="single"/>
          <w:lang w:val="en-US" w:eastAsia="ru-RU"/>
        </w:rPr>
        <w:t>GID</w:t>
      </w:r>
      <w:r w:rsidRPr="00C432F2">
        <w:rPr>
          <w:noProof/>
          <w:u w:val="single"/>
          <w:lang w:eastAsia="ru-RU"/>
        </w:rPr>
        <w:t xml:space="preserve"> не заполнен»</w:t>
      </w:r>
      <w:r>
        <w:rPr>
          <w:noProof/>
          <w:lang w:eastAsia="ru-RU"/>
        </w:rPr>
        <w:t xml:space="preserve"> - флаг по умолчанию выключен, позволяет отобрать только контрагентов с незаполненным реквизитом «</w:t>
      </w:r>
      <w:r>
        <w:rPr>
          <w:noProof/>
          <w:lang w:val="en-US" w:eastAsia="ru-RU"/>
        </w:rPr>
        <w:t>GID</w:t>
      </w:r>
      <w:r>
        <w:rPr>
          <w:noProof/>
          <w:lang w:eastAsia="ru-RU"/>
        </w:rPr>
        <w:t>»:</w:t>
      </w:r>
    </w:p>
    <w:p w:rsidR="005D1E65" w:rsidRDefault="005D1E65" w:rsidP="005D1E65">
      <w:pPr>
        <w:pStyle w:val="ae"/>
        <w:keepNext/>
        <w:spacing w:after="0"/>
        <w:ind w:firstLine="142"/>
      </w:pPr>
      <w:r>
        <w:lastRenderedPageBreak/>
        <w:t xml:space="preserve">Рисунок </w:t>
      </w:r>
      <w:r w:rsidR="007233F3">
        <w:t>85</w:t>
      </w:r>
      <w:r>
        <w:t xml:space="preserve"> </w:t>
      </w:r>
      <w:r w:rsidRPr="00C3371C">
        <w:t>Загрузка GID</w:t>
      </w:r>
      <w:r>
        <w:t>. Таблица обработки</w:t>
      </w:r>
    </w:p>
    <w:p w:rsidR="009D68A5" w:rsidRDefault="009D68A5" w:rsidP="009D68A5">
      <w:pPr>
        <w:rPr>
          <w:b/>
          <w:color w:val="0070C0"/>
          <w:sz w:val="24"/>
        </w:rPr>
      </w:pPr>
      <w:r>
        <w:rPr>
          <w:noProof/>
          <w:lang w:eastAsia="ru-RU"/>
        </w:rPr>
        <w:drawing>
          <wp:inline distT="0" distB="0" distL="0" distR="0" wp14:anchorId="6782FFBA" wp14:editId="279970DE">
            <wp:extent cx="4262016" cy="1946564"/>
            <wp:effectExtent l="114300" t="95250" r="120015" b="920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270585" cy="1950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8A5" w:rsidRDefault="009D68A5" w:rsidP="005C19F2">
      <w:pPr>
        <w:pStyle w:val="a7"/>
        <w:numPr>
          <w:ilvl w:val="0"/>
          <w:numId w:val="43"/>
        </w:numPr>
        <w:spacing w:before="120" w:after="120"/>
        <w:ind w:left="714" w:hanging="357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t>Команды закладки «Таблица обработки»:</w:t>
      </w:r>
    </w:p>
    <w:p w:rsidR="009D68A5" w:rsidRDefault="009D68A5" w:rsidP="009D68A5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noProof/>
          <w:lang w:eastAsia="ru-RU"/>
        </w:rPr>
      </w:pPr>
      <w:r w:rsidRPr="00A75429">
        <w:rPr>
          <w:noProof/>
          <w:u w:val="single"/>
          <w:lang w:eastAsia="ru-RU"/>
        </w:rPr>
        <w:t>«1. Прочитать»</w:t>
      </w:r>
      <w:r>
        <w:rPr>
          <w:noProof/>
          <w:lang w:eastAsia="ru-RU"/>
        </w:rPr>
        <w:t>:</w:t>
      </w:r>
    </w:p>
    <w:p w:rsidR="009D68A5" w:rsidRDefault="009D68A5" w:rsidP="009D68A5">
      <w:pPr>
        <w:pStyle w:val="a7"/>
        <w:numPr>
          <w:ilvl w:val="1"/>
          <w:numId w:val="5"/>
        </w:numPr>
        <w:spacing w:before="120" w:after="120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t>заполнение табличной части закладки данными из справочника "Контрагенты" с отборами по «ИНН для РА» и «</w:t>
      </w:r>
      <w:r>
        <w:rPr>
          <w:noProof/>
          <w:lang w:val="en-US" w:eastAsia="ru-RU"/>
        </w:rPr>
        <w:t>GID</w:t>
      </w:r>
      <w:r>
        <w:rPr>
          <w:noProof/>
          <w:lang w:eastAsia="ru-RU"/>
        </w:rPr>
        <w:t>», указанными в шапке обработки;</w:t>
      </w:r>
    </w:p>
    <w:p w:rsidR="009D68A5" w:rsidRDefault="009D68A5" w:rsidP="009D68A5">
      <w:pPr>
        <w:pStyle w:val="a7"/>
        <w:numPr>
          <w:ilvl w:val="1"/>
          <w:numId w:val="5"/>
        </w:numPr>
        <w:spacing w:before="120" w:after="120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заполнение </w:t>
      </w:r>
      <w:r w:rsidRPr="005A109B">
        <w:rPr>
          <w:noProof/>
          <w:lang w:eastAsia="ru-RU"/>
        </w:rPr>
        <w:t>колонок</w:t>
      </w:r>
      <w:r>
        <w:rPr>
          <w:noProof/>
          <w:lang w:eastAsia="ru-RU"/>
        </w:rPr>
        <w:t xml:space="preserve"> «</w:t>
      </w:r>
      <w:r>
        <w:rPr>
          <w:noProof/>
          <w:lang w:val="en-US" w:eastAsia="ru-RU"/>
        </w:rPr>
        <w:t>GID</w:t>
      </w:r>
      <w:r>
        <w:rPr>
          <w:noProof/>
          <w:lang w:eastAsia="ru-RU"/>
        </w:rPr>
        <w:t>» и «ИНН для РА» данными из шаблона (поиск соответствия контрагентов осуществляется по ИНН);</w:t>
      </w:r>
    </w:p>
    <w:p w:rsidR="009D68A5" w:rsidRDefault="009D68A5" w:rsidP="009D68A5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noProof/>
          <w:lang w:eastAsia="ru-RU"/>
        </w:rPr>
      </w:pPr>
      <w:r w:rsidRPr="00A75429">
        <w:rPr>
          <w:noProof/>
          <w:u w:val="single"/>
          <w:lang w:eastAsia="ru-RU"/>
        </w:rPr>
        <w:t>«Очистить»</w:t>
      </w:r>
      <w:r>
        <w:rPr>
          <w:noProof/>
          <w:lang w:eastAsia="ru-RU"/>
        </w:rPr>
        <w:t xml:space="preserve"> - очищается табличная часит обработки;</w:t>
      </w:r>
    </w:p>
    <w:p w:rsidR="009D68A5" w:rsidRDefault="009D68A5" w:rsidP="009D68A5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noProof/>
          <w:lang w:eastAsia="ru-RU"/>
        </w:rPr>
      </w:pPr>
      <w:r w:rsidRPr="00A75429">
        <w:rPr>
          <w:noProof/>
          <w:u w:val="single"/>
          <w:lang w:eastAsia="ru-RU"/>
        </w:rPr>
        <w:t>«2. Заполнить»</w:t>
      </w:r>
      <w:r>
        <w:rPr>
          <w:noProof/>
          <w:lang w:eastAsia="ru-RU"/>
        </w:rPr>
        <w:t xml:space="preserve"> - столбцы «</w:t>
      </w:r>
      <w:r>
        <w:rPr>
          <w:noProof/>
          <w:lang w:val="en-US" w:eastAsia="ru-RU"/>
        </w:rPr>
        <w:t>GID</w:t>
      </w:r>
      <w:r>
        <w:rPr>
          <w:noProof/>
          <w:lang w:eastAsia="ru-RU"/>
        </w:rPr>
        <w:t>» и «ИНН для РА» заполняются данными с закладки «Таблица из шаблона». Данная функция используется только в случае, когда на закладке «Таьлица из шаблона» добавлены звписи вручную;</w:t>
      </w:r>
    </w:p>
    <w:p w:rsidR="009D68A5" w:rsidRDefault="009D68A5" w:rsidP="009D68A5">
      <w:pPr>
        <w:pStyle w:val="a7"/>
        <w:numPr>
          <w:ilvl w:val="0"/>
          <w:numId w:val="5"/>
        </w:numPr>
        <w:spacing w:before="120" w:after="120"/>
        <w:contextualSpacing w:val="0"/>
        <w:jc w:val="both"/>
        <w:rPr>
          <w:noProof/>
          <w:lang w:eastAsia="ru-RU"/>
        </w:rPr>
      </w:pPr>
      <w:r w:rsidRPr="00A75429">
        <w:rPr>
          <w:noProof/>
          <w:u w:val="single"/>
          <w:lang w:eastAsia="ru-RU"/>
        </w:rPr>
        <w:t>«3. Заполнить в Контрагентах»</w:t>
      </w:r>
      <w:r>
        <w:rPr>
          <w:noProof/>
          <w:lang w:eastAsia="ru-RU"/>
        </w:rPr>
        <w:t xml:space="preserve"> - заполнение в элементах справочника «Контагенты» реквизитов «ИНН для РА» и «</w:t>
      </w:r>
      <w:r>
        <w:rPr>
          <w:noProof/>
          <w:lang w:val="en-US" w:eastAsia="ru-RU"/>
        </w:rPr>
        <w:t>GID</w:t>
      </w:r>
      <w:r>
        <w:rPr>
          <w:noProof/>
          <w:lang w:eastAsia="ru-RU"/>
        </w:rPr>
        <w:t>» данными с закладки «Таблица обработки».</w:t>
      </w:r>
    </w:p>
    <w:p w:rsidR="009D68A5" w:rsidRDefault="009D68A5" w:rsidP="005C19F2">
      <w:pPr>
        <w:pStyle w:val="a7"/>
        <w:numPr>
          <w:ilvl w:val="0"/>
          <w:numId w:val="43"/>
        </w:numPr>
        <w:spacing w:before="120" w:after="120"/>
        <w:ind w:left="714" w:hanging="357"/>
        <w:contextualSpacing w:val="0"/>
        <w:jc w:val="both"/>
        <w:rPr>
          <w:noProof/>
          <w:lang w:eastAsia="ru-RU"/>
        </w:rPr>
      </w:pPr>
      <w:r>
        <w:rPr>
          <w:noProof/>
          <w:lang w:eastAsia="ru-RU"/>
        </w:rPr>
        <w:t>Реквизиты закладки «Таблица из шаблона» на закладке по кнопке «Добавить» можно вручную добавить значения «ИНН» и «</w:t>
      </w:r>
      <w:r>
        <w:rPr>
          <w:noProof/>
          <w:lang w:val="en-US" w:eastAsia="ru-RU"/>
        </w:rPr>
        <w:t>GID</w:t>
      </w:r>
      <w:r>
        <w:rPr>
          <w:noProof/>
          <w:lang w:eastAsia="ru-RU"/>
        </w:rPr>
        <w:t>», которые по команде «2. Заполнить» будут заполнены на закладке «Таблица обработки»:</w:t>
      </w:r>
    </w:p>
    <w:p w:rsidR="005D1E65" w:rsidRDefault="005D1E65" w:rsidP="00171A3A">
      <w:pPr>
        <w:pStyle w:val="ae"/>
        <w:keepNext/>
        <w:spacing w:after="0"/>
        <w:ind w:firstLine="142"/>
      </w:pPr>
      <w:r>
        <w:t xml:space="preserve">Рисунок </w:t>
      </w:r>
      <w:r w:rsidR="007233F3">
        <w:t>86</w:t>
      </w:r>
      <w:r>
        <w:t xml:space="preserve"> </w:t>
      </w:r>
      <w:r w:rsidRPr="002402CB">
        <w:t xml:space="preserve">Загрузка GID. Таблица </w:t>
      </w:r>
      <w:r>
        <w:t>из Шаблона</w:t>
      </w:r>
    </w:p>
    <w:p w:rsidR="009D68A5" w:rsidRPr="00C432F2" w:rsidRDefault="009D68A5" w:rsidP="00171A3A">
      <w:pPr>
        <w:pStyle w:val="a7"/>
        <w:spacing w:after="120"/>
        <w:ind w:left="0"/>
        <w:contextualSpacing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8BB683" wp14:editId="3EE58C77">
            <wp:extent cx="4122420" cy="1897116"/>
            <wp:effectExtent l="114300" t="95250" r="106680" b="1035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27899" cy="1899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0432" w:rsidRPr="00DC0432" w:rsidRDefault="00DC0432" w:rsidP="009D68A5">
      <w:pPr>
        <w:spacing w:before="120" w:after="120"/>
        <w:rPr>
          <w:sz w:val="20"/>
        </w:rPr>
      </w:pPr>
    </w:p>
    <w:sectPr w:rsidR="00DC0432" w:rsidRPr="00DC0432" w:rsidSect="00534F3C">
      <w:footerReference w:type="default" r:id="rId101"/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C92" w:rsidRDefault="002B1C92" w:rsidP="005B55E0">
      <w:pPr>
        <w:spacing w:after="0" w:line="240" w:lineRule="auto"/>
      </w:pPr>
      <w:r>
        <w:separator/>
      </w:r>
    </w:p>
  </w:endnote>
  <w:endnote w:type="continuationSeparator" w:id="0">
    <w:p w:rsidR="002B1C92" w:rsidRDefault="002B1C92" w:rsidP="005B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7524332"/>
      <w:docPartObj>
        <w:docPartGallery w:val="Page Numbers (Bottom of Page)"/>
        <w:docPartUnique/>
      </w:docPartObj>
    </w:sdtPr>
    <w:sdtEndPr/>
    <w:sdtContent>
      <w:p w:rsidR="007A6813" w:rsidRDefault="007A681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029">
          <w:rPr>
            <w:noProof/>
          </w:rPr>
          <w:t>4</w:t>
        </w:r>
        <w:r>
          <w:fldChar w:fldCharType="end"/>
        </w:r>
      </w:p>
    </w:sdtContent>
  </w:sdt>
  <w:p w:rsidR="007A6813" w:rsidRDefault="007A681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C92" w:rsidRDefault="002B1C92" w:rsidP="005B55E0">
      <w:pPr>
        <w:spacing w:after="0" w:line="240" w:lineRule="auto"/>
      </w:pPr>
      <w:r>
        <w:separator/>
      </w:r>
    </w:p>
  </w:footnote>
  <w:footnote w:type="continuationSeparator" w:id="0">
    <w:p w:rsidR="002B1C92" w:rsidRDefault="002B1C92" w:rsidP="005B5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BFA1D2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231A9"/>
    <w:multiLevelType w:val="hybridMultilevel"/>
    <w:tmpl w:val="534281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003A"/>
    <w:multiLevelType w:val="hybridMultilevel"/>
    <w:tmpl w:val="D5525DA8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3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3" w15:restartNumberingAfterBreak="0">
    <w:nsid w:val="04F97B0A"/>
    <w:multiLevelType w:val="hybridMultilevel"/>
    <w:tmpl w:val="00FC264A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E493039"/>
    <w:multiLevelType w:val="hybridMultilevel"/>
    <w:tmpl w:val="29FE62D0"/>
    <w:lvl w:ilvl="0" w:tplc="0419000D">
      <w:start w:val="1"/>
      <w:numFmt w:val="bullet"/>
      <w:lvlText w:val=""/>
      <w:lvlJc w:val="left"/>
      <w:pPr>
        <w:ind w:left="1775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5" w15:restartNumberingAfterBreak="0">
    <w:nsid w:val="0EA16A22"/>
    <w:multiLevelType w:val="hybridMultilevel"/>
    <w:tmpl w:val="E2A2FF8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927C2F"/>
    <w:multiLevelType w:val="hybridMultilevel"/>
    <w:tmpl w:val="762AA82A"/>
    <w:lvl w:ilvl="0" w:tplc="923473CA">
      <w:start w:val="3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1B635A1A"/>
    <w:multiLevelType w:val="hybridMultilevel"/>
    <w:tmpl w:val="54940F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816B7"/>
    <w:multiLevelType w:val="hybridMultilevel"/>
    <w:tmpl w:val="C10465CE"/>
    <w:lvl w:ilvl="0" w:tplc="27BA71F2">
      <w:start w:val="1"/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5C47D2D"/>
    <w:multiLevelType w:val="hybridMultilevel"/>
    <w:tmpl w:val="B492E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02BA2"/>
    <w:multiLevelType w:val="hybridMultilevel"/>
    <w:tmpl w:val="B6AEC028"/>
    <w:lvl w:ilvl="0" w:tplc="0419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BD94E34"/>
    <w:multiLevelType w:val="multilevel"/>
    <w:tmpl w:val="D4845CB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7A03B7"/>
    <w:multiLevelType w:val="hybridMultilevel"/>
    <w:tmpl w:val="86EA1E08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30DC1A99"/>
    <w:multiLevelType w:val="hybridMultilevel"/>
    <w:tmpl w:val="0C86BB7C"/>
    <w:lvl w:ilvl="0" w:tplc="0419000B">
      <w:start w:val="1"/>
      <w:numFmt w:val="bullet"/>
      <w:lvlText w:val=""/>
      <w:lvlJc w:val="left"/>
      <w:pPr>
        <w:ind w:left="1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14" w15:restartNumberingAfterBreak="0">
    <w:nsid w:val="30E57B13"/>
    <w:multiLevelType w:val="multilevel"/>
    <w:tmpl w:val="D4845CB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381605"/>
    <w:multiLevelType w:val="hybridMultilevel"/>
    <w:tmpl w:val="F046417C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3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6" w15:restartNumberingAfterBreak="0">
    <w:nsid w:val="33630B3A"/>
    <w:multiLevelType w:val="hybridMultilevel"/>
    <w:tmpl w:val="08A89242"/>
    <w:lvl w:ilvl="0" w:tplc="87A2E55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33E6423A"/>
    <w:multiLevelType w:val="hybridMultilevel"/>
    <w:tmpl w:val="8C9243F8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8" w15:restartNumberingAfterBreak="0">
    <w:nsid w:val="33E80A1C"/>
    <w:multiLevelType w:val="hybridMultilevel"/>
    <w:tmpl w:val="201C1B0A"/>
    <w:lvl w:ilvl="0" w:tplc="0419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388042F4"/>
    <w:multiLevelType w:val="hybridMultilevel"/>
    <w:tmpl w:val="CEC84700"/>
    <w:lvl w:ilvl="0" w:tplc="B568DA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546EF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ind w:left="5760" w:firstLine="0"/>
      </w:pPr>
      <w:rPr>
        <w:rFonts w:hint="default"/>
      </w:rPr>
    </w:lvl>
  </w:abstractNum>
  <w:abstractNum w:abstractNumId="21" w15:restartNumberingAfterBreak="0">
    <w:nsid w:val="457020BE"/>
    <w:multiLevelType w:val="hybridMultilevel"/>
    <w:tmpl w:val="C1CE96B6"/>
    <w:lvl w:ilvl="0" w:tplc="3140B8B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59C29FB"/>
    <w:multiLevelType w:val="hybridMultilevel"/>
    <w:tmpl w:val="8EC4607E"/>
    <w:lvl w:ilvl="0" w:tplc="113C6DE0">
      <w:start w:val="1"/>
      <w:numFmt w:val="bullet"/>
      <w:lvlText w:val=""/>
      <w:lvlJc w:val="left"/>
      <w:pPr>
        <w:ind w:left="189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</w:abstractNum>
  <w:abstractNum w:abstractNumId="23" w15:restartNumberingAfterBreak="0">
    <w:nsid w:val="45F05DDB"/>
    <w:multiLevelType w:val="multilevel"/>
    <w:tmpl w:val="D4845C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7845CDE"/>
    <w:multiLevelType w:val="hybridMultilevel"/>
    <w:tmpl w:val="0B2E2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EE1C46">
      <w:start w:val="2"/>
      <w:numFmt w:val="bullet"/>
      <w:lvlText w:val=""/>
      <w:lvlJc w:val="left"/>
      <w:pPr>
        <w:ind w:left="2160" w:hanging="360"/>
      </w:pPr>
      <w:rPr>
        <w:rFonts w:ascii="Symbol" w:eastAsia="Times New Roman" w:hAnsi="Symbol" w:cstheme="minorHAnsi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023438"/>
    <w:multiLevelType w:val="hybridMultilevel"/>
    <w:tmpl w:val="B492E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23D5B"/>
    <w:multiLevelType w:val="hybridMultilevel"/>
    <w:tmpl w:val="A0905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A66587"/>
    <w:multiLevelType w:val="hybridMultilevel"/>
    <w:tmpl w:val="79621454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3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8" w15:restartNumberingAfterBreak="0">
    <w:nsid w:val="4C244DAA"/>
    <w:multiLevelType w:val="multilevel"/>
    <w:tmpl w:val="D4845C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E001EF2"/>
    <w:multiLevelType w:val="hybridMultilevel"/>
    <w:tmpl w:val="DFC4155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E056846"/>
    <w:multiLevelType w:val="hybridMultilevel"/>
    <w:tmpl w:val="43440B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241268"/>
    <w:multiLevelType w:val="hybridMultilevel"/>
    <w:tmpl w:val="5A7EEB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E1490"/>
    <w:multiLevelType w:val="multilevel"/>
    <w:tmpl w:val="FC7E1C10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3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33" w15:restartNumberingAfterBreak="0">
    <w:nsid w:val="554E6996"/>
    <w:multiLevelType w:val="hybridMultilevel"/>
    <w:tmpl w:val="64F2388E"/>
    <w:lvl w:ilvl="0" w:tplc="46E64A6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7DA09CF"/>
    <w:multiLevelType w:val="hybridMultilevel"/>
    <w:tmpl w:val="C5CA79E8"/>
    <w:lvl w:ilvl="0" w:tplc="1B9A48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050109"/>
    <w:multiLevelType w:val="hybridMultilevel"/>
    <w:tmpl w:val="BADC0B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990A84"/>
    <w:multiLevelType w:val="hybridMultilevel"/>
    <w:tmpl w:val="0374B5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924687"/>
    <w:multiLevelType w:val="hybridMultilevel"/>
    <w:tmpl w:val="CFF6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8E31D5"/>
    <w:multiLevelType w:val="multilevel"/>
    <w:tmpl w:val="D4845C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5EAC2C7F"/>
    <w:multiLevelType w:val="hybridMultilevel"/>
    <w:tmpl w:val="0374B5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393A10"/>
    <w:multiLevelType w:val="multilevel"/>
    <w:tmpl w:val="811CB636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50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08" w:hanging="1440"/>
      </w:pPr>
      <w:rPr>
        <w:rFonts w:hint="default"/>
      </w:rPr>
    </w:lvl>
  </w:abstractNum>
  <w:abstractNum w:abstractNumId="41" w15:restartNumberingAfterBreak="0">
    <w:nsid w:val="661F0BAE"/>
    <w:multiLevelType w:val="hybridMultilevel"/>
    <w:tmpl w:val="CEC84700"/>
    <w:lvl w:ilvl="0" w:tplc="B568DA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BD74F1"/>
    <w:multiLevelType w:val="hybridMultilevel"/>
    <w:tmpl w:val="03A40734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3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43" w15:restartNumberingAfterBreak="0">
    <w:nsid w:val="6AC84794"/>
    <w:multiLevelType w:val="hybridMultilevel"/>
    <w:tmpl w:val="39AA79C4"/>
    <w:lvl w:ilvl="0" w:tplc="31F4E0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453BF9"/>
    <w:multiLevelType w:val="hybridMultilevel"/>
    <w:tmpl w:val="3B9E9BEA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1255E40"/>
    <w:multiLevelType w:val="hybridMultilevel"/>
    <w:tmpl w:val="27600C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2B023D5"/>
    <w:multiLevelType w:val="hybridMultilevel"/>
    <w:tmpl w:val="8F3A24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86321"/>
    <w:multiLevelType w:val="hybridMultilevel"/>
    <w:tmpl w:val="A0905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4D10BD"/>
    <w:multiLevelType w:val="hybridMultilevel"/>
    <w:tmpl w:val="9D8EC954"/>
    <w:lvl w:ilvl="0" w:tplc="115A1B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2D45B7"/>
    <w:multiLevelType w:val="hybridMultilevel"/>
    <w:tmpl w:val="A9886E12"/>
    <w:lvl w:ilvl="0" w:tplc="374CBEF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652082"/>
    <w:multiLevelType w:val="hybridMultilevel"/>
    <w:tmpl w:val="B170C290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1" w15:restartNumberingAfterBreak="0">
    <w:nsid w:val="7C134A85"/>
    <w:multiLevelType w:val="hybridMultilevel"/>
    <w:tmpl w:val="3C4C7D04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3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52" w15:restartNumberingAfterBreak="0">
    <w:nsid w:val="7CFF1F30"/>
    <w:multiLevelType w:val="hybridMultilevel"/>
    <w:tmpl w:val="F3EC29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0"/>
  </w:num>
  <w:num w:numId="3">
    <w:abstractNumId w:val="20"/>
  </w:num>
  <w:num w:numId="4">
    <w:abstractNumId w:val="43"/>
  </w:num>
  <w:num w:numId="5">
    <w:abstractNumId w:val="8"/>
  </w:num>
  <w:num w:numId="6">
    <w:abstractNumId w:val="48"/>
  </w:num>
  <w:num w:numId="7">
    <w:abstractNumId w:val="34"/>
  </w:num>
  <w:num w:numId="8">
    <w:abstractNumId w:val="10"/>
  </w:num>
  <w:num w:numId="9">
    <w:abstractNumId w:val="50"/>
  </w:num>
  <w:num w:numId="10">
    <w:abstractNumId w:val="12"/>
  </w:num>
  <w:num w:numId="11">
    <w:abstractNumId w:val="4"/>
  </w:num>
  <w:num w:numId="12">
    <w:abstractNumId w:val="17"/>
  </w:num>
  <w:num w:numId="13">
    <w:abstractNumId w:val="44"/>
  </w:num>
  <w:num w:numId="14">
    <w:abstractNumId w:val="3"/>
  </w:num>
  <w:num w:numId="15">
    <w:abstractNumId w:val="21"/>
  </w:num>
  <w:num w:numId="16">
    <w:abstractNumId w:val="18"/>
  </w:num>
  <w:num w:numId="17">
    <w:abstractNumId w:val="22"/>
  </w:num>
  <w:num w:numId="18">
    <w:abstractNumId w:val="13"/>
  </w:num>
  <w:num w:numId="19">
    <w:abstractNumId w:val="6"/>
  </w:num>
  <w:num w:numId="20">
    <w:abstractNumId w:val="26"/>
  </w:num>
  <w:num w:numId="21">
    <w:abstractNumId w:val="1"/>
  </w:num>
  <w:num w:numId="22">
    <w:abstractNumId w:val="31"/>
  </w:num>
  <w:num w:numId="23">
    <w:abstractNumId w:val="24"/>
  </w:num>
  <w:num w:numId="24">
    <w:abstractNumId w:val="36"/>
  </w:num>
  <w:num w:numId="25">
    <w:abstractNumId w:val="39"/>
  </w:num>
  <w:num w:numId="26">
    <w:abstractNumId w:val="29"/>
  </w:num>
  <w:num w:numId="27">
    <w:abstractNumId w:val="45"/>
  </w:num>
  <w:num w:numId="28">
    <w:abstractNumId w:val="52"/>
  </w:num>
  <w:num w:numId="29">
    <w:abstractNumId w:val="28"/>
  </w:num>
  <w:num w:numId="30">
    <w:abstractNumId w:val="25"/>
  </w:num>
  <w:num w:numId="31">
    <w:abstractNumId w:val="49"/>
  </w:num>
  <w:num w:numId="32">
    <w:abstractNumId w:val="11"/>
  </w:num>
  <w:num w:numId="33">
    <w:abstractNumId w:val="23"/>
  </w:num>
  <w:num w:numId="34">
    <w:abstractNumId w:val="46"/>
  </w:num>
  <w:num w:numId="35">
    <w:abstractNumId w:val="14"/>
  </w:num>
  <w:num w:numId="36">
    <w:abstractNumId w:val="37"/>
  </w:num>
  <w:num w:numId="37">
    <w:abstractNumId w:val="33"/>
  </w:num>
  <w:num w:numId="38">
    <w:abstractNumId w:val="19"/>
  </w:num>
  <w:num w:numId="39">
    <w:abstractNumId w:val="16"/>
  </w:num>
  <w:num w:numId="40">
    <w:abstractNumId w:val="41"/>
  </w:num>
  <w:num w:numId="41">
    <w:abstractNumId w:val="7"/>
  </w:num>
  <w:num w:numId="42">
    <w:abstractNumId w:val="5"/>
  </w:num>
  <w:num w:numId="43">
    <w:abstractNumId w:val="30"/>
  </w:num>
  <w:num w:numId="44">
    <w:abstractNumId w:val="32"/>
  </w:num>
  <w:num w:numId="45">
    <w:abstractNumId w:val="40"/>
  </w:num>
  <w:num w:numId="46">
    <w:abstractNumId w:val="27"/>
  </w:num>
  <w:num w:numId="47">
    <w:abstractNumId w:val="42"/>
  </w:num>
  <w:num w:numId="48">
    <w:abstractNumId w:val="51"/>
  </w:num>
  <w:num w:numId="49">
    <w:abstractNumId w:val="2"/>
  </w:num>
  <w:num w:numId="50">
    <w:abstractNumId w:val="15"/>
  </w:num>
  <w:num w:numId="51">
    <w:abstractNumId w:val="9"/>
  </w:num>
  <w:num w:numId="52">
    <w:abstractNumId w:val="35"/>
  </w:num>
  <w:num w:numId="53">
    <w:abstractNumId w:val="47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2E"/>
    <w:rsid w:val="000007A1"/>
    <w:rsid w:val="00000ADB"/>
    <w:rsid w:val="00003CFB"/>
    <w:rsid w:val="00010EC2"/>
    <w:rsid w:val="00010F47"/>
    <w:rsid w:val="00010FA6"/>
    <w:rsid w:val="00011D78"/>
    <w:rsid w:val="00011EB9"/>
    <w:rsid w:val="00013952"/>
    <w:rsid w:val="00014210"/>
    <w:rsid w:val="00014A9B"/>
    <w:rsid w:val="00015724"/>
    <w:rsid w:val="00016643"/>
    <w:rsid w:val="00021278"/>
    <w:rsid w:val="0002154A"/>
    <w:rsid w:val="000217B2"/>
    <w:rsid w:val="00022CAB"/>
    <w:rsid w:val="000230C3"/>
    <w:rsid w:val="0002395A"/>
    <w:rsid w:val="00023EE2"/>
    <w:rsid w:val="00024B7F"/>
    <w:rsid w:val="00025BB4"/>
    <w:rsid w:val="00027357"/>
    <w:rsid w:val="000279C0"/>
    <w:rsid w:val="00027AC5"/>
    <w:rsid w:val="00027F4E"/>
    <w:rsid w:val="000302F5"/>
    <w:rsid w:val="0003196E"/>
    <w:rsid w:val="00032AEB"/>
    <w:rsid w:val="00032DFA"/>
    <w:rsid w:val="00032E16"/>
    <w:rsid w:val="000333F2"/>
    <w:rsid w:val="00034D5C"/>
    <w:rsid w:val="00035EC1"/>
    <w:rsid w:val="0003692A"/>
    <w:rsid w:val="00037BDB"/>
    <w:rsid w:val="0004194B"/>
    <w:rsid w:val="000428DF"/>
    <w:rsid w:val="00043D12"/>
    <w:rsid w:val="000444DC"/>
    <w:rsid w:val="00044677"/>
    <w:rsid w:val="000468F9"/>
    <w:rsid w:val="0004775A"/>
    <w:rsid w:val="000501A9"/>
    <w:rsid w:val="000501AA"/>
    <w:rsid w:val="0005030C"/>
    <w:rsid w:val="000506B7"/>
    <w:rsid w:val="00050AD3"/>
    <w:rsid w:val="00051E26"/>
    <w:rsid w:val="00052407"/>
    <w:rsid w:val="00052512"/>
    <w:rsid w:val="00053DD9"/>
    <w:rsid w:val="00054A49"/>
    <w:rsid w:val="00056747"/>
    <w:rsid w:val="00056EDF"/>
    <w:rsid w:val="0006105B"/>
    <w:rsid w:val="000611B0"/>
    <w:rsid w:val="00061A97"/>
    <w:rsid w:val="000629C4"/>
    <w:rsid w:val="0006300A"/>
    <w:rsid w:val="000632F4"/>
    <w:rsid w:val="00063CE4"/>
    <w:rsid w:val="00063E58"/>
    <w:rsid w:val="000648F7"/>
    <w:rsid w:val="00064C20"/>
    <w:rsid w:val="000651FA"/>
    <w:rsid w:val="00065864"/>
    <w:rsid w:val="0006589C"/>
    <w:rsid w:val="00067151"/>
    <w:rsid w:val="000701A9"/>
    <w:rsid w:val="0007057A"/>
    <w:rsid w:val="00070835"/>
    <w:rsid w:val="000708E2"/>
    <w:rsid w:val="00070A67"/>
    <w:rsid w:val="00071654"/>
    <w:rsid w:val="00074E73"/>
    <w:rsid w:val="00075527"/>
    <w:rsid w:val="00075623"/>
    <w:rsid w:val="000807F8"/>
    <w:rsid w:val="000814DF"/>
    <w:rsid w:val="000815D9"/>
    <w:rsid w:val="000824B6"/>
    <w:rsid w:val="00083896"/>
    <w:rsid w:val="000845BB"/>
    <w:rsid w:val="00086BE9"/>
    <w:rsid w:val="00087400"/>
    <w:rsid w:val="00087BA9"/>
    <w:rsid w:val="00087D57"/>
    <w:rsid w:val="0009001B"/>
    <w:rsid w:val="000931AE"/>
    <w:rsid w:val="0009351A"/>
    <w:rsid w:val="00093D4B"/>
    <w:rsid w:val="00093EEF"/>
    <w:rsid w:val="00094AC6"/>
    <w:rsid w:val="00095541"/>
    <w:rsid w:val="000961FA"/>
    <w:rsid w:val="00096B8D"/>
    <w:rsid w:val="00096C60"/>
    <w:rsid w:val="00096DD4"/>
    <w:rsid w:val="00097EBD"/>
    <w:rsid w:val="000A0426"/>
    <w:rsid w:val="000A0C57"/>
    <w:rsid w:val="000A2698"/>
    <w:rsid w:val="000A47A1"/>
    <w:rsid w:val="000A49BB"/>
    <w:rsid w:val="000A5230"/>
    <w:rsid w:val="000A691E"/>
    <w:rsid w:val="000B085C"/>
    <w:rsid w:val="000B1034"/>
    <w:rsid w:val="000B22B9"/>
    <w:rsid w:val="000B3ECA"/>
    <w:rsid w:val="000B55C8"/>
    <w:rsid w:val="000B62DB"/>
    <w:rsid w:val="000B6F3B"/>
    <w:rsid w:val="000C0154"/>
    <w:rsid w:val="000C198C"/>
    <w:rsid w:val="000C39CE"/>
    <w:rsid w:val="000C4175"/>
    <w:rsid w:val="000C536C"/>
    <w:rsid w:val="000C6408"/>
    <w:rsid w:val="000C6A71"/>
    <w:rsid w:val="000C772B"/>
    <w:rsid w:val="000C781F"/>
    <w:rsid w:val="000D077B"/>
    <w:rsid w:val="000D125D"/>
    <w:rsid w:val="000D22E7"/>
    <w:rsid w:val="000D332C"/>
    <w:rsid w:val="000D39D1"/>
    <w:rsid w:val="000D507D"/>
    <w:rsid w:val="000D694E"/>
    <w:rsid w:val="000D750A"/>
    <w:rsid w:val="000D758F"/>
    <w:rsid w:val="000E190F"/>
    <w:rsid w:val="000E34E3"/>
    <w:rsid w:val="000E3754"/>
    <w:rsid w:val="000E3CD7"/>
    <w:rsid w:val="000E61BF"/>
    <w:rsid w:val="000E64B2"/>
    <w:rsid w:val="000E6556"/>
    <w:rsid w:val="000E67C2"/>
    <w:rsid w:val="000E6BFE"/>
    <w:rsid w:val="000E6CB1"/>
    <w:rsid w:val="000E7E50"/>
    <w:rsid w:val="000F1038"/>
    <w:rsid w:val="000F1EB4"/>
    <w:rsid w:val="000F2A8F"/>
    <w:rsid w:val="000F43F3"/>
    <w:rsid w:val="000F4699"/>
    <w:rsid w:val="000F7AED"/>
    <w:rsid w:val="000F7C6E"/>
    <w:rsid w:val="00100E23"/>
    <w:rsid w:val="00101352"/>
    <w:rsid w:val="00101B89"/>
    <w:rsid w:val="00101DB3"/>
    <w:rsid w:val="00102250"/>
    <w:rsid w:val="00102B05"/>
    <w:rsid w:val="00103595"/>
    <w:rsid w:val="0010417D"/>
    <w:rsid w:val="00105838"/>
    <w:rsid w:val="00105E60"/>
    <w:rsid w:val="001066EC"/>
    <w:rsid w:val="00107D26"/>
    <w:rsid w:val="00107DA1"/>
    <w:rsid w:val="00107F55"/>
    <w:rsid w:val="00110AFD"/>
    <w:rsid w:val="0011144E"/>
    <w:rsid w:val="001122EE"/>
    <w:rsid w:val="001136DE"/>
    <w:rsid w:val="00113EBC"/>
    <w:rsid w:val="00115189"/>
    <w:rsid w:val="001159E9"/>
    <w:rsid w:val="00115E12"/>
    <w:rsid w:val="00117322"/>
    <w:rsid w:val="00120433"/>
    <w:rsid w:val="001204F4"/>
    <w:rsid w:val="00120773"/>
    <w:rsid w:val="00121FE6"/>
    <w:rsid w:val="00122311"/>
    <w:rsid w:val="00122D80"/>
    <w:rsid w:val="00123854"/>
    <w:rsid w:val="00123EDE"/>
    <w:rsid w:val="0012415D"/>
    <w:rsid w:val="00124FB0"/>
    <w:rsid w:val="00126336"/>
    <w:rsid w:val="00127411"/>
    <w:rsid w:val="001276BA"/>
    <w:rsid w:val="001276F8"/>
    <w:rsid w:val="00127718"/>
    <w:rsid w:val="0012781E"/>
    <w:rsid w:val="00127D48"/>
    <w:rsid w:val="00127EC1"/>
    <w:rsid w:val="00130E78"/>
    <w:rsid w:val="0013247F"/>
    <w:rsid w:val="0013422B"/>
    <w:rsid w:val="00135066"/>
    <w:rsid w:val="00135739"/>
    <w:rsid w:val="00135BB1"/>
    <w:rsid w:val="00135C02"/>
    <w:rsid w:val="001360EA"/>
    <w:rsid w:val="00136644"/>
    <w:rsid w:val="0013680A"/>
    <w:rsid w:val="001369BD"/>
    <w:rsid w:val="0014120C"/>
    <w:rsid w:val="0014193E"/>
    <w:rsid w:val="00142AD5"/>
    <w:rsid w:val="00142B7D"/>
    <w:rsid w:val="00144B10"/>
    <w:rsid w:val="00144EB4"/>
    <w:rsid w:val="0014541E"/>
    <w:rsid w:val="001503FB"/>
    <w:rsid w:val="00150832"/>
    <w:rsid w:val="00150AC2"/>
    <w:rsid w:val="00152675"/>
    <w:rsid w:val="00152ABE"/>
    <w:rsid w:val="00153E3C"/>
    <w:rsid w:val="0015433A"/>
    <w:rsid w:val="00155CF1"/>
    <w:rsid w:val="00155FEA"/>
    <w:rsid w:val="001561DA"/>
    <w:rsid w:val="00157AAF"/>
    <w:rsid w:val="00157F24"/>
    <w:rsid w:val="00160712"/>
    <w:rsid w:val="00161B43"/>
    <w:rsid w:val="00161E53"/>
    <w:rsid w:val="001626E3"/>
    <w:rsid w:val="0016353F"/>
    <w:rsid w:val="00164812"/>
    <w:rsid w:val="001651E0"/>
    <w:rsid w:val="00165E88"/>
    <w:rsid w:val="0016689D"/>
    <w:rsid w:val="001671AC"/>
    <w:rsid w:val="00167A3C"/>
    <w:rsid w:val="00170043"/>
    <w:rsid w:val="00171310"/>
    <w:rsid w:val="00171A3A"/>
    <w:rsid w:val="00171ACF"/>
    <w:rsid w:val="00171DA4"/>
    <w:rsid w:val="00171FED"/>
    <w:rsid w:val="001729E5"/>
    <w:rsid w:val="00174049"/>
    <w:rsid w:val="0017469F"/>
    <w:rsid w:val="001746D6"/>
    <w:rsid w:val="00176CE0"/>
    <w:rsid w:val="00176D65"/>
    <w:rsid w:val="00177E38"/>
    <w:rsid w:val="00180BCE"/>
    <w:rsid w:val="00180C24"/>
    <w:rsid w:val="00183805"/>
    <w:rsid w:val="00184031"/>
    <w:rsid w:val="00184484"/>
    <w:rsid w:val="001847C0"/>
    <w:rsid w:val="00184F8A"/>
    <w:rsid w:val="00185A86"/>
    <w:rsid w:val="00185AE5"/>
    <w:rsid w:val="001869BC"/>
    <w:rsid w:val="001874B1"/>
    <w:rsid w:val="001877FA"/>
    <w:rsid w:val="0019045F"/>
    <w:rsid w:val="001912CC"/>
    <w:rsid w:val="001912D9"/>
    <w:rsid w:val="00193452"/>
    <w:rsid w:val="00195E4D"/>
    <w:rsid w:val="00196359"/>
    <w:rsid w:val="0019715B"/>
    <w:rsid w:val="001A0BCA"/>
    <w:rsid w:val="001A0F3B"/>
    <w:rsid w:val="001A156A"/>
    <w:rsid w:val="001A346A"/>
    <w:rsid w:val="001A3E52"/>
    <w:rsid w:val="001A5087"/>
    <w:rsid w:val="001A5D2C"/>
    <w:rsid w:val="001A6742"/>
    <w:rsid w:val="001B16BB"/>
    <w:rsid w:val="001B2436"/>
    <w:rsid w:val="001B2FEC"/>
    <w:rsid w:val="001B3365"/>
    <w:rsid w:val="001B3F18"/>
    <w:rsid w:val="001B412C"/>
    <w:rsid w:val="001B4FE2"/>
    <w:rsid w:val="001B558B"/>
    <w:rsid w:val="001B69B5"/>
    <w:rsid w:val="001B6BBA"/>
    <w:rsid w:val="001B773A"/>
    <w:rsid w:val="001C0338"/>
    <w:rsid w:val="001C0C78"/>
    <w:rsid w:val="001C11BE"/>
    <w:rsid w:val="001C15C1"/>
    <w:rsid w:val="001C1A52"/>
    <w:rsid w:val="001C3545"/>
    <w:rsid w:val="001C44AD"/>
    <w:rsid w:val="001C460E"/>
    <w:rsid w:val="001D006E"/>
    <w:rsid w:val="001D00DE"/>
    <w:rsid w:val="001D17DB"/>
    <w:rsid w:val="001D1836"/>
    <w:rsid w:val="001D1AA3"/>
    <w:rsid w:val="001D1F16"/>
    <w:rsid w:val="001D2431"/>
    <w:rsid w:val="001D564B"/>
    <w:rsid w:val="001D589A"/>
    <w:rsid w:val="001D7C77"/>
    <w:rsid w:val="001E023F"/>
    <w:rsid w:val="001E0F46"/>
    <w:rsid w:val="001E1A44"/>
    <w:rsid w:val="001E2708"/>
    <w:rsid w:val="001E2C35"/>
    <w:rsid w:val="001E3F3D"/>
    <w:rsid w:val="001E5639"/>
    <w:rsid w:val="001E58A0"/>
    <w:rsid w:val="001E5FD9"/>
    <w:rsid w:val="001E7725"/>
    <w:rsid w:val="001E7C7D"/>
    <w:rsid w:val="001E7DFD"/>
    <w:rsid w:val="001E7E7E"/>
    <w:rsid w:val="001F05EE"/>
    <w:rsid w:val="001F17DF"/>
    <w:rsid w:val="001F56DC"/>
    <w:rsid w:val="001F5D1F"/>
    <w:rsid w:val="001F5D5C"/>
    <w:rsid w:val="001F7486"/>
    <w:rsid w:val="001F7997"/>
    <w:rsid w:val="001F7A7E"/>
    <w:rsid w:val="001F7B89"/>
    <w:rsid w:val="00200BC3"/>
    <w:rsid w:val="00201A8C"/>
    <w:rsid w:val="0020342E"/>
    <w:rsid w:val="00204563"/>
    <w:rsid w:val="00205598"/>
    <w:rsid w:val="0020678A"/>
    <w:rsid w:val="002067EF"/>
    <w:rsid w:val="002077D1"/>
    <w:rsid w:val="0021151B"/>
    <w:rsid w:val="0021315D"/>
    <w:rsid w:val="00215728"/>
    <w:rsid w:val="00215A47"/>
    <w:rsid w:val="00215F04"/>
    <w:rsid w:val="002176CA"/>
    <w:rsid w:val="00217C2D"/>
    <w:rsid w:val="00220B54"/>
    <w:rsid w:val="00221330"/>
    <w:rsid w:val="00221CEF"/>
    <w:rsid w:val="0022209A"/>
    <w:rsid w:val="002239CA"/>
    <w:rsid w:val="00223E7A"/>
    <w:rsid w:val="002245B0"/>
    <w:rsid w:val="0022575A"/>
    <w:rsid w:val="002259C1"/>
    <w:rsid w:val="00227E2D"/>
    <w:rsid w:val="00230AB7"/>
    <w:rsid w:val="00230C38"/>
    <w:rsid w:val="002314CD"/>
    <w:rsid w:val="00232A74"/>
    <w:rsid w:val="00232C4C"/>
    <w:rsid w:val="00232E1E"/>
    <w:rsid w:val="00232E93"/>
    <w:rsid w:val="00233801"/>
    <w:rsid w:val="002344C2"/>
    <w:rsid w:val="0023454C"/>
    <w:rsid w:val="002348D9"/>
    <w:rsid w:val="00235139"/>
    <w:rsid w:val="002360E4"/>
    <w:rsid w:val="002368FF"/>
    <w:rsid w:val="00236E02"/>
    <w:rsid w:val="00236E99"/>
    <w:rsid w:val="00237164"/>
    <w:rsid w:val="00237999"/>
    <w:rsid w:val="00237ADE"/>
    <w:rsid w:val="002404DE"/>
    <w:rsid w:val="002407D5"/>
    <w:rsid w:val="00240C0B"/>
    <w:rsid w:val="00242626"/>
    <w:rsid w:val="00244AFA"/>
    <w:rsid w:val="00245202"/>
    <w:rsid w:val="002455AE"/>
    <w:rsid w:val="0024574E"/>
    <w:rsid w:val="00246192"/>
    <w:rsid w:val="00246263"/>
    <w:rsid w:val="00250D11"/>
    <w:rsid w:val="002514EA"/>
    <w:rsid w:val="002517E5"/>
    <w:rsid w:val="00253CA6"/>
    <w:rsid w:val="0025630A"/>
    <w:rsid w:val="00256B91"/>
    <w:rsid w:val="00256D72"/>
    <w:rsid w:val="00257E23"/>
    <w:rsid w:val="00260C9A"/>
    <w:rsid w:val="00261285"/>
    <w:rsid w:val="00264F9F"/>
    <w:rsid w:val="002656E0"/>
    <w:rsid w:val="0026573D"/>
    <w:rsid w:val="00265A71"/>
    <w:rsid w:val="00266110"/>
    <w:rsid w:val="00267180"/>
    <w:rsid w:val="002673DD"/>
    <w:rsid w:val="0026755C"/>
    <w:rsid w:val="00267BCA"/>
    <w:rsid w:val="00270BEA"/>
    <w:rsid w:val="00270D32"/>
    <w:rsid w:val="00270F56"/>
    <w:rsid w:val="00271723"/>
    <w:rsid w:val="002729EE"/>
    <w:rsid w:val="00272C72"/>
    <w:rsid w:val="0027441F"/>
    <w:rsid w:val="00274E3D"/>
    <w:rsid w:val="00275470"/>
    <w:rsid w:val="00275F23"/>
    <w:rsid w:val="002804AC"/>
    <w:rsid w:val="00280690"/>
    <w:rsid w:val="00280CD9"/>
    <w:rsid w:val="00281163"/>
    <w:rsid w:val="00281610"/>
    <w:rsid w:val="0028190B"/>
    <w:rsid w:val="00281B21"/>
    <w:rsid w:val="002839B5"/>
    <w:rsid w:val="00283D85"/>
    <w:rsid w:val="0028428F"/>
    <w:rsid w:val="00285074"/>
    <w:rsid w:val="00285260"/>
    <w:rsid w:val="00286177"/>
    <w:rsid w:val="002861CD"/>
    <w:rsid w:val="00286328"/>
    <w:rsid w:val="0028718C"/>
    <w:rsid w:val="00287745"/>
    <w:rsid w:val="00290594"/>
    <w:rsid w:val="00290C70"/>
    <w:rsid w:val="00290CC6"/>
    <w:rsid w:val="00291300"/>
    <w:rsid w:val="002930C0"/>
    <w:rsid w:val="00293A33"/>
    <w:rsid w:val="00293ADF"/>
    <w:rsid w:val="00297E6F"/>
    <w:rsid w:val="002A004A"/>
    <w:rsid w:val="002A053F"/>
    <w:rsid w:val="002A2BB2"/>
    <w:rsid w:val="002A2DDD"/>
    <w:rsid w:val="002A3563"/>
    <w:rsid w:val="002A3CEB"/>
    <w:rsid w:val="002A4C79"/>
    <w:rsid w:val="002A5748"/>
    <w:rsid w:val="002A676A"/>
    <w:rsid w:val="002A68B0"/>
    <w:rsid w:val="002A698C"/>
    <w:rsid w:val="002A72CE"/>
    <w:rsid w:val="002A7817"/>
    <w:rsid w:val="002B0287"/>
    <w:rsid w:val="002B1C92"/>
    <w:rsid w:val="002B1E16"/>
    <w:rsid w:val="002B217A"/>
    <w:rsid w:val="002B2BE7"/>
    <w:rsid w:val="002B2F35"/>
    <w:rsid w:val="002B3DAD"/>
    <w:rsid w:val="002B40DE"/>
    <w:rsid w:val="002B4B91"/>
    <w:rsid w:val="002B76CC"/>
    <w:rsid w:val="002C04EA"/>
    <w:rsid w:val="002C0B2B"/>
    <w:rsid w:val="002C0E08"/>
    <w:rsid w:val="002C0E39"/>
    <w:rsid w:val="002C1CB2"/>
    <w:rsid w:val="002C31F0"/>
    <w:rsid w:val="002C4925"/>
    <w:rsid w:val="002C4D5C"/>
    <w:rsid w:val="002C5286"/>
    <w:rsid w:val="002C5901"/>
    <w:rsid w:val="002C62EE"/>
    <w:rsid w:val="002C64FD"/>
    <w:rsid w:val="002C6A77"/>
    <w:rsid w:val="002D1ED6"/>
    <w:rsid w:val="002D227D"/>
    <w:rsid w:val="002D2A36"/>
    <w:rsid w:val="002D465D"/>
    <w:rsid w:val="002D4C24"/>
    <w:rsid w:val="002D5837"/>
    <w:rsid w:val="002D76F6"/>
    <w:rsid w:val="002D785C"/>
    <w:rsid w:val="002E2760"/>
    <w:rsid w:val="002E40C0"/>
    <w:rsid w:val="002E4D4F"/>
    <w:rsid w:val="002F0AA1"/>
    <w:rsid w:val="002F1BA3"/>
    <w:rsid w:val="002F2D06"/>
    <w:rsid w:val="002F2D5B"/>
    <w:rsid w:val="002F3E69"/>
    <w:rsid w:val="002F445F"/>
    <w:rsid w:val="002F453C"/>
    <w:rsid w:val="002F467E"/>
    <w:rsid w:val="002F4ACB"/>
    <w:rsid w:val="002F6B03"/>
    <w:rsid w:val="003005A7"/>
    <w:rsid w:val="003013D3"/>
    <w:rsid w:val="0030185B"/>
    <w:rsid w:val="003023B1"/>
    <w:rsid w:val="003036F9"/>
    <w:rsid w:val="003037E1"/>
    <w:rsid w:val="00303CDB"/>
    <w:rsid w:val="00303E1A"/>
    <w:rsid w:val="00305203"/>
    <w:rsid w:val="00307DA5"/>
    <w:rsid w:val="00307F14"/>
    <w:rsid w:val="00310245"/>
    <w:rsid w:val="00310661"/>
    <w:rsid w:val="00310765"/>
    <w:rsid w:val="003111D7"/>
    <w:rsid w:val="0031126F"/>
    <w:rsid w:val="003112E1"/>
    <w:rsid w:val="0031179B"/>
    <w:rsid w:val="003125EF"/>
    <w:rsid w:val="003128DF"/>
    <w:rsid w:val="00317390"/>
    <w:rsid w:val="00320076"/>
    <w:rsid w:val="003221D7"/>
    <w:rsid w:val="00324133"/>
    <w:rsid w:val="00324162"/>
    <w:rsid w:val="003244D7"/>
    <w:rsid w:val="003254F4"/>
    <w:rsid w:val="0032555F"/>
    <w:rsid w:val="003257DD"/>
    <w:rsid w:val="00325857"/>
    <w:rsid w:val="00325D7F"/>
    <w:rsid w:val="003261EB"/>
    <w:rsid w:val="00330E01"/>
    <w:rsid w:val="00331351"/>
    <w:rsid w:val="00331991"/>
    <w:rsid w:val="003339D3"/>
    <w:rsid w:val="003342C1"/>
    <w:rsid w:val="00334881"/>
    <w:rsid w:val="00336EE7"/>
    <w:rsid w:val="00337131"/>
    <w:rsid w:val="00340B25"/>
    <w:rsid w:val="00341125"/>
    <w:rsid w:val="00341559"/>
    <w:rsid w:val="003418B6"/>
    <w:rsid w:val="0034191D"/>
    <w:rsid w:val="003425B7"/>
    <w:rsid w:val="0034394E"/>
    <w:rsid w:val="003439B3"/>
    <w:rsid w:val="003448B2"/>
    <w:rsid w:val="00344A7D"/>
    <w:rsid w:val="003455EF"/>
    <w:rsid w:val="003456CD"/>
    <w:rsid w:val="00345ED7"/>
    <w:rsid w:val="00346328"/>
    <w:rsid w:val="00346481"/>
    <w:rsid w:val="00346CEF"/>
    <w:rsid w:val="00347506"/>
    <w:rsid w:val="00347D18"/>
    <w:rsid w:val="003502F8"/>
    <w:rsid w:val="003509BE"/>
    <w:rsid w:val="00350B9E"/>
    <w:rsid w:val="00352255"/>
    <w:rsid w:val="003529B7"/>
    <w:rsid w:val="00354185"/>
    <w:rsid w:val="00354B3D"/>
    <w:rsid w:val="00355BBC"/>
    <w:rsid w:val="00356E71"/>
    <w:rsid w:val="00357A83"/>
    <w:rsid w:val="00361917"/>
    <w:rsid w:val="003629B8"/>
    <w:rsid w:val="00362BF4"/>
    <w:rsid w:val="003630F8"/>
    <w:rsid w:val="00363593"/>
    <w:rsid w:val="00363851"/>
    <w:rsid w:val="00365A12"/>
    <w:rsid w:val="00365BB1"/>
    <w:rsid w:val="0036732D"/>
    <w:rsid w:val="00371447"/>
    <w:rsid w:val="003720A5"/>
    <w:rsid w:val="003732B9"/>
    <w:rsid w:val="0037333C"/>
    <w:rsid w:val="00373355"/>
    <w:rsid w:val="00374462"/>
    <w:rsid w:val="00375E1D"/>
    <w:rsid w:val="00375F33"/>
    <w:rsid w:val="00376482"/>
    <w:rsid w:val="00376795"/>
    <w:rsid w:val="00376A5C"/>
    <w:rsid w:val="00377434"/>
    <w:rsid w:val="00380F33"/>
    <w:rsid w:val="00381984"/>
    <w:rsid w:val="00382863"/>
    <w:rsid w:val="00382BC7"/>
    <w:rsid w:val="00383320"/>
    <w:rsid w:val="00383B41"/>
    <w:rsid w:val="003844E4"/>
    <w:rsid w:val="00385100"/>
    <w:rsid w:val="003857DB"/>
    <w:rsid w:val="00385B6A"/>
    <w:rsid w:val="003871A9"/>
    <w:rsid w:val="00387545"/>
    <w:rsid w:val="003909FE"/>
    <w:rsid w:val="00391A57"/>
    <w:rsid w:val="003927CD"/>
    <w:rsid w:val="00392D49"/>
    <w:rsid w:val="00394018"/>
    <w:rsid w:val="003945A9"/>
    <w:rsid w:val="00394804"/>
    <w:rsid w:val="003958FD"/>
    <w:rsid w:val="00395E47"/>
    <w:rsid w:val="00396B94"/>
    <w:rsid w:val="00396FCB"/>
    <w:rsid w:val="0039782F"/>
    <w:rsid w:val="003A0A41"/>
    <w:rsid w:val="003A1153"/>
    <w:rsid w:val="003A1D80"/>
    <w:rsid w:val="003A2EA1"/>
    <w:rsid w:val="003A3F10"/>
    <w:rsid w:val="003A42EB"/>
    <w:rsid w:val="003A4A95"/>
    <w:rsid w:val="003A5244"/>
    <w:rsid w:val="003A609E"/>
    <w:rsid w:val="003A6955"/>
    <w:rsid w:val="003A711B"/>
    <w:rsid w:val="003B02D8"/>
    <w:rsid w:val="003B035E"/>
    <w:rsid w:val="003B10CC"/>
    <w:rsid w:val="003B2658"/>
    <w:rsid w:val="003B26C0"/>
    <w:rsid w:val="003B28DC"/>
    <w:rsid w:val="003B3004"/>
    <w:rsid w:val="003B48E6"/>
    <w:rsid w:val="003B5076"/>
    <w:rsid w:val="003B5825"/>
    <w:rsid w:val="003B586E"/>
    <w:rsid w:val="003B59A9"/>
    <w:rsid w:val="003B6869"/>
    <w:rsid w:val="003B75AC"/>
    <w:rsid w:val="003C0B3C"/>
    <w:rsid w:val="003C1A74"/>
    <w:rsid w:val="003C1ADC"/>
    <w:rsid w:val="003C2313"/>
    <w:rsid w:val="003C26B8"/>
    <w:rsid w:val="003C31D5"/>
    <w:rsid w:val="003C3533"/>
    <w:rsid w:val="003C412C"/>
    <w:rsid w:val="003C415C"/>
    <w:rsid w:val="003C4408"/>
    <w:rsid w:val="003C58DC"/>
    <w:rsid w:val="003C5EEB"/>
    <w:rsid w:val="003C7701"/>
    <w:rsid w:val="003D2004"/>
    <w:rsid w:val="003D29EA"/>
    <w:rsid w:val="003D2F17"/>
    <w:rsid w:val="003D3450"/>
    <w:rsid w:val="003D353C"/>
    <w:rsid w:val="003D35E9"/>
    <w:rsid w:val="003D3E08"/>
    <w:rsid w:val="003D4F01"/>
    <w:rsid w:val="003D68DC"/>
    <w:rsid w:val="003D6BEC"/>
    <w:rsid w:val="003E0896"/>
    <w:rsid w:val="003E0AFF"/>
    <w:rsid w:val="003E0F5E"/>
    <w:rsid w:val="003E3243"/>
    <w:rsid w:val="003E3632"/>
    <w:rsid w:val="003E5013"/>
    <w:rsid w:val="003E5F23"/>
    <w:rsid w:val="003E792F"/>
    <w:rsid w:val="003E7DE8"/>
    <w:rsid w:val="003F050E"/>
    <w:rsid w:val="003F176A"/>
    <w:rsid w:val="003F1BDF"/>
    <w:rsid w:val="003F3439"/>
    <w:rsid w:val="003F368D"/>
    <w:rsid w:val="003F38E1"/>
    <w:rsid w:val="003F489E"/>
    <w:rsid w:val="003F5303"/>
    <w:rsid w:val="003F6100"/>
    <w:rsid w:val="003F6139"/>
    <w:rsid w:val="003F6CB8"/>
    <w:rsid w:val="003F733F"/>
    <w:rsid w:val="003F7E0C"/>
    <w:rsid w:val="004002C1"/>
    <w:rsid w:val="00400CEF"/>
    <w:rsid w:val="0040186D"/>
    <w:rsid w:val="0040195B"/>
    <w:rsid w:val="0040268E"/>
    <w:rsid w:val="00402D0C"/>
    <w:rsid w:val="004030E4"/>
    <w:rsid w:val="00403332"/>
    <w:rsid w:val="004033FB"/>
    <w:rsid w:val="004041EA"/>
    <w:rsid w:val="004048EA"/>
    <w:rsid w:val="0040495A"/>
    <w:rsid w:val="00404DC6"/>
    <w:rsid w:val="0040545F"/>
    <w:rsid w:val="00406D10"/>
    <w:rsid w:val="0040791A"/>
    <w:rsid w:val="00411A61"/>
    <w:rsid w:val="0041294A"/>
    <w:rsid w:val="00412EC0"/>
    <w:rsid w:val="00412F59"/>
    <w:rsid w:val="00415109"/>
    <w:rsid w:val="0041523D"/>
    <w:rsid w:val="00415443"/>
    <w:rsid w:val="00415C20"/>
    <w:rsid w:val="00416060"/>
    <w:rsid w:val="00416A0E"/>
    <w:rsid w:val="00416C63"/>
    <w:rsid w:val="004171A9"/>
    <w:rsid w:val="004176B6"/>
    <w:rsid w:val="0042164B"/>
    <w:rsid w:val="00422808"/>
    <w:rsid w:val="004229B8"/>
    <w:rsid w:val="00424EB3"/>
    <w:rsid w:val="00425016"/>
    <w:rsid w:val="00425BAE"/>
    <w:rsid w:val="004263EB"/>
    <w:rsid w:val="00426902"/>
    <w:rsid w:val="00426E5C"/>
    <w:rsid w:val="00427818"/>
    <w:rsid w:val="00430958"/>
    <w:rsid w:val="00431B62"/>
    <w:rsid w:val="0043413E"/>
    <w:rsid w:val="00434949"/>
    <w:rsid w:val="004354E6"/>
    <w:rsid w:val="00435AA7"/>
    <w:rsid w:val="00435F7B"/>
    <w:rsid w:val="004379EB"/>
    <w:rsid w:val="00442484"/>
    <w:rsid w:val="00442B0B"/>
    <w:rsid w:val="00443A94"/>
    <w:rsid w:val="0044568E"/>
    <w:rsid w:val="004477E4"/>
    <w:rsid w:val="00447974"/>
    <w:rsid w:val="00447FC6"/>
    <w:rsid w:val="004500DE"/>
    <w:rsid w:val="0045089E"/>
    <w:rsid w:val="004515D9"/>
    <w:rsid w:val="00452584"/>
    <w:rsid w:val="004569CD"/>
    <w:rsid w:val="00460019"/>
    <w:rsid w:val="004604F8"/>
    <w:rsid w:val="004606A7"/>
    <w:rsid w:val="0046163D"/>
    <w:rsid w:val="0046303E"/>
    <w:rsid w:val="004641B4"/>
    <w:rsid w:val="004641F4"/>
    <w:rsid w:val="0046471D"/>
    <w:rsid w:val="00465471"/>
    <w:rsid w:val="00466219"/>
    <w:rsid w:val="004676A8"/>
    <w:rsid w:val="004707EE"/>
    <w:rsid w:val="00472236"/>
    <w:rsid w:val="00474C4E"/>
    <w:rsid w:val="00474EED"/>
    <w:rsid w:val="00475C45"/>
    <w:rsid w:val="00476611"/>
    <w:rsid w:val="00480EA9"/>
    <w:rsid w:val="00482C63"/>
    <w:rsid w:val="00484014"/>
    <w:rsid w:val="004848B2"/>
    <w:rsid w:val="00484A8F"/>
    <w:rsid w:val="00486295"/>
    <w:rsid w:val="00487905"/>
    <w:rsid w:val="00487E19"/>
    <w:rsid w:val="0049038F"/>
    <w:rsid w:val="00490F41"/>
    <w:rsid w:val="004915B4"/>
    <w:rsid w:val="004915C6"/>
    <w:rsid w:val="00491B67"/>
    <w:rsid w:val="00492702"/>
    <w:rsid w:val="004929E0"/>
    <w:rsid w:val="00492A15"/>
    <w:rsid w:val="004939F4"/>
    <w:rsid w:val="00493DC9"/>
    <w:rsid w:val="00493E98"/>
    <w:rsid w:val="00494C35"/>
    <w:rsid w:val="00494E66"/>
    <w:rsid w:val="0049626A"/>
    <w:rsid w:val="004A03C8"/>
    <w:rsid w:val="004A0586"/>
    <w:rsid w:val="004A20D4"/>
    <w:rsid w:val="004A36DD"/>
    <w:rsid w:val="004A39D6"/>
    <w:rsid w:val="004A40C4"/>
    <w:rsid w:val="004A438B"/>
    <w:rsid w:val="004A6E1D"/>
    <w:rsid w:val="004A76C3"/>
    <w:rsid w:val="004B0911"/>
    <w:rsid w:val="004B0C97"/>
    <w:rsid w:val="004B1940"/>
    <w:rsid w:val="004B1D47"/>
    <w:rsid w:val="004B1E62"/>
    <w:rsid w:val="004B330C"/>
    <w:rsid w:val="004B4674"/>
    <w:rsid w:val="004B565C"/>
    <w:rsid w:val="004B5AE2"/>
    <w:rsid w:val="004B5D5F"/>
    <w:rsid w:val="004B5ED0"/>
    <w:rsid w:val="004B7266"/>
    <w:rsid w:val="004B73DA"/>
    <w:rsid w:val="004B763D"/>
    <w:rsid w:val="004B76A2"/>
    <w:rsid w:val="004C1FD6"/>
    <w:rsid w:val="004C54A1"/>
    <w:rsid w:val="004C5DBD"/>
    <w:rsid w:val="004C60EA"/>
    <w:rsid w:val="004C65E7"/>
    <w:rsid w:val="004C6D9C"/>
    <w:rsid w:val="004C7B75"/>
    <w:rsid w:val="004D097F"/>
    <w:rsid w:val="004D0ACD"/>
    <w:rsid w:val="004D0E2A"/>
    <w:rsid w:val="004D196B"/>
    <w:rsid w:val="004D2B0C"/>
    <w:rsid w:val="004D33FF"/>
    <w:rsid w:val="004D3448"/>
    <w:rsid w:val="004D4244"/>
    <w:rsid w:val="004D4429"/>
    <w:rsid w:val="004D4E44"/>
    <w:rsid w:val="004D6CDF"/>
    <w:rsid w:val="004D7106"/>
    <w:rsid w:val="004D7EB3"/>
    <w:rsid w:val="004E0783"/>
    <w:rsid w:val="004E1145"/>
    <w:rsid w:val="004E134A"/>
    <w:rsid w:val="004E162E"/>
    <w:rsid w:val="004E1E4E"/>
    <w:rsid w:val="004E30D1"/>
    <w:rsid w:val="004E4643"/>
    <w:rsid w:val="004E4E11"/>
    <w:rsid w:val="004E6D76"/>
    <w:rsid w:val="004E70C9"/>
    <w:rsid w:val="004E70E5"/>
    <w:rsid w:val="004E75CE"/>
    <w:rsid w:val="004E7FE6"/>
    <w:rsid w:val="004F0098"/>
    <w:rsid w:val="004F051A"/>
    <w:rsid w:val="004F1137"/>
    <w:rsid w:val="004F1584"/>
    <w:rsid w:val="004F2697"/>
    <w:rsid w:val="004F3665"/>
    <w:rsid w:val="004F36CD"/>
    <w:rsid w:val="004F4CD4"/>
    <w:rsid w:val="004F4D48"/>
    <w:rsid w:val="004F5245"/>
    <w:rsid w:val="004F65DA"/>
    <w:rsid w:val="004F6B88"/>
    <w:rsid w:val="00500B18"/>
    <w:rsid w:val="0050139C"/>
    <w:rsid w:val="005039FF"/>
    <w:rsid w:val="00504427"/>
    <w:rsid w:val="00504B65"/>
    <w:rsid w:val="0050521C"/>
    <w:rsid w:val="00505AAF"/>
    <w:rsid w:val="00505D6A"/>
    <w:rsid w:val="005065B3"/>
    <w:rsid w:val="005069C7"/>
    <w:rsid w:val="005075BD"/>
    <w:rsid w:val="00507D9D"/>
    <w:rsid w:val="00507F57"/>
    <w:rsid w:val="00510205"/>
    <w:rsid w:val="00510219"/>
    <w:rsid w:val="005105CB"/>
    <w:rsid w:val="005115A2"/>
    <w:rsid w:val="005123BB"/>
    <w:rsid w:val="00512E3A"/>
    <w:rsid w:val="00513A43"/>
    <w:rsid w:val="0051518E"/>
    <w:rsid w:val="00516EAD"/>
    <w:rsid w:val="005176BB"/>
    <w:rsid w:val="00517871"/>
    <w:rsid w:val="005208E6"/>
    <w:rsid w:val="00520B3F"/>
    <w:rsid w:val="005212DB"/>
    <w:rsid w:val="00521B8E"/>
    <w:rsid w:val="00521D61"/>
    <w:rsid w:val="005229A8"/>
    <w:rsid w:val="0052498E"/>
    <w:rsid w:val="00524C59"/>
    <w:rsid w:val="0052554C"/>
    <w:rsid w:val="00526F11"/>
    <w:rsid w:val="005271F9"/>
    <w:rsid w:val="00527448"/>
    <w:rsid w:val="00527500"/>
    <w:rsid w:val="005301FA"/>
    <w:rsid w:val="00530AC1"/>
    <w:rsid w:val="00531E24"/>
    <w:rsid w:val="00531F44"/>
    <w:rsid w:val="00533C83"/>
    <w:rsid w:val="00534421"/>
    <w:rsid w:val="00534F3C"/>
    <w:rsid w:val="0053526C"/>
    <w:rsid w:val="005407A2"/>
    <w:rsid w:val="005410BB"/>
    <w:rsid w:val="00545239"/>
    <w:rsid w:val="005461FA"/>
    <w:rsid w:val="005468B2"/>
    <w:rsid w:val="005478C1"/>
    <w:rsid w:val="0055044D"/>
    <w:rsid w:val="005520BF"/>
    <w:rsid w:val="0055531C"/>
    <w:rsid w:val="0055603E"/>
    <w:rsid w:val="005570CB"/>
    <w:rsid w:val="0056246A"/>
    <w:rsid w:val="00562D3A"/>
    <w:rsid w:val="00564E81"/>
    <w:rsid w:val="00564FC6"/>
    <w:rsid w:val="005657AD"/>
    <w:rsid w:val="00565DBA"/>
    <w:rsid w:val="0056609E"/>
    <w:rsid w:val="005663FC"/>
    <w:rsid w:val="00566BFA"/>
    <w:rsid w:val="005671B7"/>
    <w:rsid w:val="00567CF8"/>
    <w:rsid w:val="005708F5"/>
    <w:rsid w:val="005721C4"/>
    <w:rsid w:val="0057384B"/>
    <w:rsid w:val="00573A0D"/>
    <w:rsid w:val="00573AED"/>
    <w:rsid w:val="00573B3A"/>
    <w:rsid w:val="005741E9"/>
    <w:rsid w:val="005742BE"/>
    <w:rsid w:val="005748B6"/>
    <w:rsid w:val="00574EF3"/>
    <w:rsid w:val="00575311"/>
    <w:rsid w:val="0057591A"/>
    <w:rsid w:val="00576078"/>
    <w:rsid w:val="005762CC"/>
    <w:rsid w:val="005774C6"/>
    <w:rsid w:val="00577F8B"/>
    <w:rsid w:val="00580379"/>
    <w:rsid w:val="00580786"/>
    <w:rsid w:val="00580D0B"/>
    <w:rsid w:val="00582293"/>
    <w:rsid w:val="00582F85"/>
    <w:rsid w:val="005831A6"/>
    <w:rsid w:val="0058353B"/>
    <w:rsid w:val="005845A7"/>
    <w:rsid w:val="005850FD"/>
    <w:rsid w:val="00585977"/>
    <w:rsid w:val="0058667A"/>
    <w:rsid w:val="00586B11"/>
    <w:rsid w:val="00587459"/>
    <w:rsid w:val="005913F5"/>
    <w:rsid w:val="005917E2"/>
    <w:rsid w:val="005921E8"/>
    <w:rsid w:val="00592645"/>
    <w:rsid w:val="005944E0"/>
    <w:rsid w:val="005945D4"/>
    <w:rsid w:val="00594D0D"/>
    <w:rsid w:val="00596702"/>
    <w:rsid w:val="00596BB0"/>
    <w:rsid w:val="0059782C"/>
    <w:rsid w:val="00597E7E"/>
    <w:rsid w:val="00597FB3"/>
    <w:rsid w:val="005A01C6"/>
    <w:rsid w:val="005A0A07"/>
    <w:rsid w:val="005A109B"/>
    <w:rsid w:val="005A1A19"/>
    <w:rsid w:val="005A1FA1"/>
    <w:rsid w:val="005A2530"/>
    <w:rsid w:val="005A2C0F"/>
    <w:rsid w:val="005A3F17"/>
    <w:rsid w:val="005A44D2"/>
    <w:rsid w:val="005A47F1"/>
    <w:rsid w:val="005A553C"/>
    <w:rsid w:val="005A56BB"/>
    <w:rsid w:val="005A5759"/>
    <w:rsid w:val="005A5B92"/>
    <w:rsid w:val="005A7079"/>
    <w:rsid w:val="005A7843"/>
    <w:rsid w:val="005A7F84"/>
    <w:rsid w:val="005B0DF9"/>
    <w:rsid w:val="005B1366"/>
    <w:rsid w:val="005B292E"/>
    <w:rsid w:val="005B2A31"/>
    <w:rsid w:val="005B3580"/>
    <w:rsid w:val="005B3585"/>
    <w:rsid w:val="005B4486"/>
    <w:rsid w:val="005B52C8"/>
    <w:rsid w:val="005B55E0"/>
    <w:rsid w:val="005B6F17"/>
    <w:rsid w:val="005B738F"/>
    <w:rsid w:val="005B78A1"/>
    <w:rsid w:val="005B793C"/>
    <w:rsid w:val="005C06E4"/>
    <w:rsid w:val="005C0A2E"/>
    <w:rsid w:val="005C0D0C"/>
    <w:rsid w:val="005C0D10"/>
    <w:rsid w:val="005C108A"/>
    <w:rsid w:val="005C10A4"/>
    <w:rsid w:val="005C17D6"/>
    <w:rsid w:val="005C19F2"/>
    <w:rsid w:val="005C23DB"/>
    <w:rsid w:val="005C36CB"/>
    <w:rsid w:val="005C3715"/>
    <w:rsid w:val="005C3C1B"/>
    <w:rsid w:val="005C3D28"/>
    <w:rsid w:val="005C3E02"/>
    <w:rsid w:val="005C424F"/>
    <w:rsid w:val="005C4496"/>
    <w:rsid w:val="005C585B"/>
    <w:rsid w:val="005C62EE"/>
    <w:rsid w:val="005C667F"/>
    <w:rsid w:val="005C6B1F"/>
    <w:rsid w:val="005C6B86"/>
    <w:rsid w:val="005C6DAD"/>
    <w:rsid w:val="005C7F71"/>
    <w:rsid w:val="005D1E65"/>
    <w:rsid w:val="005D1F1C"/>
    <w:rsid w:val="005D36E9"/>
    <w:rsid w:val="005D463A"/>
    <w:rsid w:val="005D4A7E"/>
    <w:rsid w:val="005D4CD4"/>
    <w:rsid w:val="005D5604"/>
    <w:rsid w:val="005D5948"/>
    <w:rsid w:val="005D78C3"/>
    <w:rsid w:val="005E0C19"/>
    <w:rsid w:val="005E1809"/>
    <w:rsid w:val="005E21F7"/>
    <w:rsid w:val="005E28EE"/>
    <w:rsid w:val="005E2C0B"/>
    <w:rsid w:val="005E2D0D"/>
    <w:rsid w:val="005E2E90"/>
    <w:rsid w:val="005E3ACB"/>
    <w:rsid w:val="005E4375"/>
    <w:rsid w:val="005E4F46"/>
    <w:rsid w:val="005E548A"/>
    <w:rsid w:val="005E61B8"/>
    <w:rsid w:val="005E69F7"/>
    <w:rsid w:val="005F08B4"/>
    <w:rsid w:val="005F19A3"/>
    <w:rsid w:val="005F27D4"/>
    <w:rsid w:val="005F3F37"/>
    <w:rsid w:val="005F5E25"/>
    <w:rsid w:val="005F64B9"/>
    <w:rsid w:val="005F6AD5"/>
    <w:rsid w:val="005F6F53"/>
    <w:rsid w:val="006000AF"/>
    <w:rsid w:val="00601076"/>
    <w:rsid w:val="00601477"/>
    <w:rsid w:val="00601DCA"/>
    <w:rsid w:val="00602474"/>
    <w:rsid w:val="00602E6D"/>
    <w:rsid w:val="006032AF"/>
    <w:rsid w:val="00604894"/>
    <w:rsid w:val="006057DB"/>
    <w:rsid w:val="00607A22"/>
    <w:rsid w:val="006110ED"/>
    <w:rsid w:val="00612E50"/>
    <w:rsid w:val="006132AD"/>
    <w:rsid w:val="00613516"/>
    <w:rsid w:val="00613C80"/>
    <w:rsid w:val="006141D3"/>
    <w:rsid w:val="00614497"/>
    <w:rsid w:val="006151E5"/>
    <w:rsid w:val="006164FF"/>
    <w:rsid w:val="006177CD"/>
    <w:rsid w:val="00620934"/>
    <w:rsid w:val="00621D55"/>
    <w:rsid w:val="00622692"/>
    <w:rsid w:val="00622B0A"/>
    <w:rsid w:val="00623828"/>
    <w:rsid w:val="00623D41"/>
    <w:rsid w:val="00626146"/>
    <w:rsid w:val="006265D3"/>
    <w:rsid w:val="006265D6"/>
    <w:rsid w:val="00631650"/>
    <w:rsid w:val="00631953"/>
    <w:rsid w:val="00632C5C"/>
    <w:rsid w:val="0063430C"/>
    <w:rsid w:val="006344B1"/>
    <w:rsid w:val="006349E2"/>
    <w:rsid w:val="00635E4B"/>
    <w:rsid w:val="006360A2"/>
    <w:rsid w:val="00637906"/>
    <w:rsid w:val="006402F5"/>
    <w:rsid w:val="006408B9"/>
    <w:rsid w:val="0064398C"/>
    <w:rsid w:val="0064471F"/>
    <w:rsid w:val="00645739"/>
    <w:rsid w:val="0064697B"/>
    <w:rsid w:val="00646A0B"/>
    <w:rsid w:val="00646C4F"/>
    <w:rsid w:val="00646E9A"/>
    <w:rsid w:val="006508A4"/>
    <w:rsid w:val="00651674"/>
    <w:rsid w:val="0065284D"/>
    <w:rsid w:val="00652A44"/>
    <w:rsid w:val="0065322E"/>
    <w:rsid w:val="006546A7"/>
    <w:rsid w:val="006548E9"/>
    <w:rsid w:val="0065533E"/>
    <w:rsid w:val="00656A04"/>
    <w:rsid w:val="00657563"/>
    <w:rsid w:val="006576A2"/>
    <w:rsid w:val="00657A71"/>
    <w:rsid w:val="00657F08"/>
    <w:rsid w:val="006617A2"/>
    <w:rsid w:val="006621C9"/>
    <w:rsid w:val="006622A9"/>
    <w:rsid w:val="00662F84"/>
    <w:rsid w:val="00665DBA"/>
    <w:rsid w:val="00665F6F"/>
    <w:rsid w:val="00666F40"/>
    <w:rsid w:val="00670F03"/>
    <w:rsid w:val="00671286"/>
    <w:rsid w:val="006718A2"/>
    <w:rsid w:val="00671979"/>
    <w:rsid w:val="00672F86"/>
    <w:rsid w:val="00673028"/>
    <w:rsid w:val="006733A1"/>
    <w:rsid w:val="0067342E"/>
    <w:rsid w:val="00673453"/>
    <w:rsid w:val="0067384B"/>
    <w:rsid w:val="006752B3"/>
    <w:rsid w:val="006754C1"/>
    <w:rsid w:val="00675B8D"/>
    <w:rsid w:val="006765F3"/>
    <w:rsid w:val="0067737B"/>
    <w:rsid w:val="00677FBB"/>
    <w:rsid w:val="00680365"/>
    <w:rsid w:val="00680A0A"/>
    <w:rsid w:val="00681066"/>
    <w:rsid w:val="00681527"/>
    <w:rsid w:val="006819BF"/>
    <w:rsid w:val="0068230B"/>
    <w:rsid w:val="00684EDB"/>
    <w:rsid w:val="006853F5"/>
    <w:rsid w:val="00686726"/>
    <w:rsid w:val="00686835"/>
    <w:rsid w:val="00686C70"/>
    <w:rsid w:val="00690CC4"/>
    <w:rsid w:val="0069225B"/>
    <w:rsid w:val="00692BCD"/>
    <w:rsid w:val="00692CB8"/>
    <w:rsid w:val="00692E95"/>
    <w:rsid w:val="00694250"/>
    <w:rsid w:val="00694A48"/>
    <w:rsid w:val="00697F48"/>
    <w:rsid w:val="006A0B50"/>
    <w:rsid w:val="006A0C83"/>
    <w:rsid w:val="006A0FD6"/>
    <w:rsid w:val="006A290F"/>
    <w:rsid w:val="006A3AB6"/>
    <w:rsid w:val="006A42A0"/>
    <w:rsid w:val="006A492C"/>
    <w:rsid w:val="006A4B94"/>
    <w:rsid w:val="006A57E3"/>
    <w:rsid w:val="006A5823"/>
    <w:rsid w:val="006A5C68"/>
    <w:rsid w:val="006B0160"/>
    <w:rsid w:val="006B1C18"/>
    <w:rsid w:val="006B1C5A"/>
    <w:rsid w:val="006B25BB"/>
    <w:rsid w:val="006B40FD"/>
    <w:rsid w:val="006B43EA"/>
    <w:rsid w:val="006B4EA0"/>
    <w:rsid w:val="006B5EA3"/>
    <w:rsid w:val="006B6388"/>
    <w:rsid w:val="006C0C56"/>
    <w:rsid w:val="006C1708"/>
    <w:rsid w:val="006C3BD5"/>
    <w:rsid w:val="006C4A48"/>
    <w:rsid w:val="006C5ABC"/>
    <w:rsid w:val="006C5C8E"/>
    <w:rsid w:val="006C5F89"/>
    <w:rsid w:val="006C6EE3"/>
    <w:rsid w:val="006D0023"/>
    <w:rsid w:val="006D0F4D"/>
    <w:rsid w:val="006D1858"/>
    <w:rsid w:val="006D1D14"/>
    <w:rsid w:val="006D2636"/>
    <w:rsid w:val="006D26F9"/>
    <w:rsid w:val="006D44F7"/>
    <w:rsid w:val="006D5C4E"/>
    <w:rsid w:val="006D5CC6"/>
    <w:rsid w:val="006D5EED"/>
    <w:rsid w:val="006D6993"/>
    <w:rsid w:val="006D6B85"/>
    <w:rsid w:val="006D781D"/>
    <w:rsid w:val="006E0CA1"/>
    <w:rsid w:val="006E2332"/>
    <w:rsid w:val="006E2C79"/>
    <w:rsid w:val="006E3B2B"/>
    <w:rsid w:val="006E460E"/>
    <w:rsid w:val="006E62FD"/>
    <w:rsid w:val="006F00CB"/>
    <w:rsid w:val="006F18DA"/>
    <w:rsid w:val="006F1CD9"/>
    <w:rsid w:val="006F2B67"/>
    <w:rsid w:val="006F2D05"/>
    <w:rsid w:val="006F2FFE"/>
    <w:rsid w:val="006F317B"/>
    <w:rsid w:val="006F36F1"/>
    <w:rsid w:val="006F5F15"/>
    <w:rsid w:val="006F73E9"/>
    <w:rsid w:val="006F7C26"/>
    <w:rsid w:val="007015D0"/>
    <w:rsid w:val="00701BF2"/>
    <w:rsid w:val="007022CD"/>
    <w:rsid w:val="007032AB"/>
    <w:rsid w:val="0070480B"/>
    <w:rsid w:val="007051ED"/>
    <w:rsid w:val="00706079"/>
    <w:rsid w:val="00706C60"/>
    <w:rsid w:val="00707DCF"/>
    <w:rsid w:val="00710AA7"/>
    <w:rsid w:val="00711256"/>
    <w:rsid w:val="007113D2"/>
    <w:rsid w:val="007119C4"/>
    <w:rsid w:val="00711C64"/>
    <w:rsid w:val="007123CD"/>
    <w:rsid w:val="00712550"/>
    <w:rsid w:val="007127B0"/>
    <w:rsid w:val="00712B92"/>
    <w:rsid w:val="007132E0"/>
    <w:rsid w:val="00713852"/>
    <w:rsid w:val="0071417A"/>
    <w:rsid w:val="00714A9D"/>
    <w:rsid w:val="00715AEE"/>
    <w:rsid w:val="00715D1A"/>
    <w:rsid w:val="00716198"/>
    <w:rsid w:val="00716814"/>
    <w:rsid w:val="00716AE4"/>
    <w:rsid w:val="00717EF1"/>
    <w:rsid w:val="00720299"/>
    <w:rsid w:val="00720873"/>
    <w:rsid w:val="00721004"/>
    <w:rsid w:val="00721C8B"/>
    <w:rsid w:val="007222CA"/>
    <w:rsid w:val="007233F3"/>
    <w:rsid w:val="0072380A"/>
    <w:rsid w:val="00723E81"/>
    <w:rsid w:val="007246DB"/>
    <w:rsid w:val="0072482E"/>
    <w:rsid w:val="00724B56"/>
    <w:rsid w:val="00724D31"/>
    <w:rsid w:val="007255CE"/>
    <w:rsid w:val="007264D6"/>
    <w:rsid w:val="00727A45"/>
    <w:rsid w:val="007308AC"/>
    <w:rsid w:val="00730D16"/>
    <w:rsid w:val="00732354"/>
    <w:rsid w:val="007328D6"/>
    <w:rsid w:val="00733469"/>
    <w:rsid w:val="007337EE"/>
    <w:rsid w:val="00733A5D"/>
    <w:rsid w:val="00733AB5"/>
    <w:rsid w:val="00735E46"/>
    <w:rsid w:val="00736A8E"/>
    <w:rsid w:val="00737080"/>
    <w:rsid w:val="007403F1"/>
    <w:rsid w:val="007404AE"/>
    <w:rsid w:val="007408CF"/>
    <w:rsid w:val="0074100C"/>
    <w:rsid w:val="007417AE"/>
    <w:rsid w:val="007451B4"/>
    <w:rsid w:val="007456B6"/>
    <w:rsid w:val="00745BF6"/>
    <w:rsid w:val="00745D12"/>
    <w:rsid w:val="00745E53"/>
    <w:rsid w:val="00746E01"/>
    <w:rsid w:val="007501E1"/>
    <w:rsid w:val="007504E7"/>
    <w:rsid w:val="00752325"/>
    <w:rsid w:val="00752336"/>
    <w:rsid w:val="007529F6"/>
    <w:rsid w:val="007541CA"/>
    <w:rsid w:val="00755FE4"/>
    <w:rsid w:val="00756114"/>
    <w:rsid w:val="00756910"/>
    <w:rsid w:val="007569F6"/>
    <w:rsid w:val="00756BE0"/>
    <w:rsid w:val="00756CD3"/>
    <w:rsid w:val="00760AEF"/>
    <w:rsid w:val="007614DF"/>
    <w:rsid w:val="00761C66"/>
    <w:rsid w:val="00761DD0"/>
    <w:rsid w:val="0076248F"/>
    <w:rsid w:val="007639EE"/>
    <w:rsid w:val="00763A21"/>
    <w:rsid w:val="0076418F"/>
    <w:rsid w:val="0076489E"/>
    <w:rsid w:val="007675DE"/>
    <w:rsid w:val="00767856"/>
    <w:rsid w:val="00767858"/>
    <w:rsid w:val="00771605"/>
    <w:rsid w:val="00771FB9"/>
    <w:rsid w:val="007722E1"/>
    <w:rsid w:val="007725A5"/>
    <w:rsid w:val="007733E0"/>
    <w:rsid w:val="007734BE"/>
    <w:rsid w:val="00774D0A"/>
    <w:rsid w:val="0077541C"/>
    <w:rsid w:val="00775DEF"/>
    <w:rsid w:val="00776E9C"/>
    <w:rsid w:val="00777D81"/>
    <w:rsid w:val="007805C1"/>
    <w:rsid w:val="0078172E"/>
    <w:rsid w:val="00782609"/>
    <w:rsid w:val="00782A35"/>
    <w:rsid w:val="00783F93"/>
    <w:rsid w:val="007849BE"/>
    <w:rsid w:val="00785417"/>
    <w:rsid w:val="00786AC8"/>
    <w:rsid w:val="00787274"/>
    <w:rsid w:val="00790A55"/>
    <w:rsid w:val="00791B45"/>
    <w:rsid w:val="0079343C"/>
    <w:rsid w:val="0079359E"/>
    <w:rsid w:val="00793D64"/>
    <w:rsid w:val="00794DB5"/>
    <w:rsid w:val="007954A7"/>
    <w:rsid w:val="007970F8"/>
    <w:rsid w:val="00797591"/>
    <w:rsid w:val="007976E7"/>
    <w:rsid w:val="00797D01"/>
    <w:rsid w:val="00797E45"/>
    <w:rsid w:val="007A086B"/>
    <w:rsid w:val="007A08F3"/>
    <w:rsid w:val="007A3D09"/>
    <w:rsid w:val="007A4473"/>
    <w:rsid w:val="007A6050"/>
    <w:rsid w:val="007A6813"/>
    <w:rsid w:val="007B2162"/>
    <w:rsid w:val="007B265F"/>
    <w:rsid w:val="007B28B6"/>
    <w:rsid w:val="007B2B4D"/>
    <w:rsid w:val="007B46CF"/>
    <w:rsid w:val="007B49B4"/>
    <w:rsid w:val="007B4C0C"/>
    <w:rsid w:val="007B578D"/>
    <w:rsid w:val="007B69F7"/>
    <w:rsid w:val="007C05F9"/>
    <w:rsid w:val="007C1252"/>
    <w:rsid w:val="007C1717"/>
    <w:rsid w:val="007C22A1"/>
    <w:rsid w:val="007C38BA"/>
    <w:rsid w:val="007C5DD2"/>
    <w:rsid w:val="007C5E25"/>
    <w:rsid w:val="007C7DED"/>
    <w:rsid w:val="007D0227"/>
    <w:rsid w:val="007D15C8"/>
    <w:rsid w:val="007D22CC"/>
    <w:rsid w:val="007D3669"/>
    <w:rsid w:val="007D4D32"/>
    <w:rsid w:val="007D4E7A"/>
    <w:rsid w:val="007D517B"/>
    <w:rsid w:val="007D6139"/>
    <w:rsid w:val="007D6EBA"/>
    <w:rsid w:val="007D712B"/>
    <w:rsid w:val="007E0145"/>
    <w:rsid w:val="007E099C"/>
    <w:rsid w:val="007E24FA"/>
    <w:rsid w:val="007E2C4B"/>
    <w:rsid w:val="007E4349"/>
    <w:rsid w:val="007E45C4"/>
    <w:rsid w:val="007E7A73"/>
    <w:rsid w:val="007F0DC0"/>
    <w:rsid w:val="007F29FC"/>
    <w:rsid w:val="007F4D8E"/>
    <w:rsid w:val="007F5FF4"/>
    <w:rsid w:val="007F7076"/>
    <w:rsid w:val="007F7961"/>
    <w:rsid w:val="00800E94"/>
    <w:rsid w:val="00801D03"/>
    <w:rsid w:val="00802588"/>
    <w:rsid w:val="00803186"/>
    <w:rsid w:val="00805E10"/>
    <w:rsid w:val="008066AD"/>
    <w:rsid w:val="00810598"/>
    <w:rsid w:val="008108FA"/>
    <w:rsid w:val="00811565"/>
    <w:rsid w:val="008122AC"/>
    <w:rsid w:val="0081573C"/>
    <w:rsid w:val="00817660"/>
    <w:rsid w:val="00817827"/>
    <w:rsid w:val="00817D5F"/>
    <w:rsid w:val="0082419E"/>
    <w:rsid w:val="00824907"/>
    <w:rsid w:val="00825E6B"/>
    <w:rsid w:val="00825F87"/>
    <w:rsid w:val="0082601D"/>
    <w:rsid w:val="00826723"/>
    <w:rsid w:val="00826F09"/>
    <w:rsid w:val="00827BC4"/>
    <w:rsid w:val="00830FF6"/>
    <w:rsid w:val="00831636"/>
    <w:rsid w:val="00831F69"/>
    <w:rsid w:val="0083396D"/>
    <w:rsid w:val="008341CD"/>
    <w:rsid w:val="00835D1D"/>
    <w:rsid w:val="00837699"/>
    <w:rsid w:val="00837DC2"/>
    <w:rsid w:val="00837FE3"/>
    <w:rsid w:val="008401AE"/>
    <w:rsid w:val="00841D93"/>
    <w:rsid w:val="0084246D"/>
    <w:rsid w:val="008425D3"/>
    <w:rsid w:val="00842B12"/>
    <w:rsid w:val="0084351C"/>
    <w:rsid w:val="008440D7"/>
    <w:rsid w:val="008445B7"/>
    <w:rsid w:val="00844698"/>
    <w:rsid w:val="008470E6"/>
    <w:rsid w:val="00847F8F"/>
    <w:rsid w:val="00850BD0"/>
    <w:rsid w:val="0085135F"/>
    <w:rsid w:val="008515B1"/>
    <w:rsid w:val="00852598"/>
    <w:rsid w:val="008531E5"/>
    <w:rsid w:val="008537CA"/>
    <w:rsid w:val="008538BA"/>
    <w:rsid w:val="00853A97"/>
    <w:rsid w:val="008540C0"/>
    <w:rsid w:val="00854698"/>
    <w:rsid w:val="0085477F"/>
    <w:rsid w:val="00855622"/>
    <w:rsid w:val="00855C90"/>
    <w:rsid w:val="008571E3"/>
    <w:rsid w:val="0086007D"/>
    <w:rsid w:val="008610DA"/>
    <w:rsid w:val="00861E36"/>
    <w:rsid w:val="0086298D"/>
    <w:rsid w:val="00863110"/>
    <w:rsid w:val="00863A0F"/>
    <w:rsid w:val="00864C69"/>
    <w:rsid w:val="008650EB"/>
    <w:rsid w:val="00865DA4"/>
    <w:rsid w:val="00866690"/>
    <w:rsid w:val="00866A10"/>
    <w:rsid w:val="00866CA9"/>
    <w:rsid w:val="00867052"/>
    <w:rsid w:val="00867B2D"/>
    <w:rsid w:val="00871B64"/>
    <w:rsid w:val="0087208B"/>
    <w:rsid w:val="008721FC"/>
    <w:rsid w:val="00873798"/>
    <w:rsid w:val="00873D1B"/>
    <w:rsid w:val="0087415F"/>
    <w:rsid w:val="00874857"/>
    <w:rsid w:val="00874884"/>
    <w:rsid w:val="00875748"/>
    <w:rsid w:val="00875967"/>
    <w:rsid w:val="008766D8"/>
    <w:rsid w:val="00877AB1"/>
    <w:rsid w:val="00880AC8"/>
    <w:rsid w:val="008817C7"/>
    <w:rsid w:val="008829BD"/>
    <w:rsid w:val="00882FA1"/>
    <w:rsid w:val="008849D0"/>
    <w:rsid w:val="00885303"/>
    <w:rsid w:val="00885D64"/>
    <w:rsid w:val="00885F3D"/>
    <w:rsid w:val="008868F8"/>
    <w:rsid w:val="00886F44"/>
    <w:rsid w:val="0088778F"/>
    <w:rsid w:val="00890C03"/>
    <w:rsid w:val="00891885"/>
    <w:rsid w:val="00892E67"/>
    <w:rsid w:val="00893512"/>
    <w:rsid w:val="0089445E"/>
    <w:rsid w:val="0089503F"/>
    <w:rsid w:val="00895A43"/>
    <w:rsid w:val="00895DCA"/>
    <w:rsid w:val="008974FB"/>
    <w:rsid w:val="008A04F0"/>
    <w:rsid w:val="008A0BA0"/>
    <w:rsid w:val="008A0E37"/>
    <w:rsid w:val="008A1FDD"/>
    <w:rsid w:val="008A3C0E"/>
    <w:rsid w:val="008A3EF7"/>
    <w:rsid w:val="008A4010"/>
    <w:rsid w:val="008A408B"/>
    <w:rsid w:val="008A4652"/>
    <w:rsid w:val="008A7053"/>
    <w:rsid w:val="008A705A"/>
    <w:rsid w:val="008A7D8E"/>
    <w:rsid w:val="008A7F8A"/>
    <w:rsid w:val="008B0EA6"/>
    <w:rsid w:val="008B1204"/>
    <w:rsid w:val="008B1A4A"/>
    <w:rsid w:val="008B1E5C"/>
    <w:rsid w:val="008B28FA"/>
    <w:rsid w:val="008B2F91"/>
    <w:rsid w:val="008B2FE1"/>
    <w:rsid w:val="008B3110"/>
    <w:rsid w:val="008B33DB"/>
    <w:rsid w:val="008B4353"/>
    <w:rsid w:val="008B45A7"/>
    <w:rsid w:val="008B46A9"/>
    <w:rsid w:val="008B4C0F"/>
    <w:rsid w:val="008B5D57"/>
    <w:rsid w:val="008B6D78"/>
    <w:rsid w:val="008B6E76"/>
    <w:rsid w:val="008C05C7"/>
    <w:rsid w:val="008C0AEE"/>
    <w:rsid w:val="008C0DB8"/>
    <w:rsid w:val="008C1124"/>
    <w:rsid w:val="008C1B69"/>
    <w:rsid w:val="008C1BBC"/>
    <w:rsid w:val="008C24AB"/>
    <w:rsid w:val="008C2CDC"/>
    <w:rsid w:val="008C3BDB"/>
    <w:rsid w:val="008C3CC4"/>
    <w:rsid w:val="008C4ABE"/>
    <w:rsid w:val="008C6311"/>
    <w:rsid w:val="008C6CBB"/>
    <w:rsid w:val="008C7B57"/>
    <w:rsid w:val="008C7B94"/>
    <w:rsid w:val="008D0029"/>
    <w:rsid w:val="008D0030"/>
    <w:rsid w:val="008D04E8"/>
    <w:rsid w:val="008D070B"/>
    <w:rsid w:val="008D1C4D"/>
    <w:rsid w:val="008D1D23"/>
    <w:rsid w:val="008D1F2C"/>
    <w:rsid w:val="008D2E97"/>
    <w:rsid w:val="008D587C"/>
    <w:rsid w:val="008D5C69"/>
    <w:rsid w:val="008D6587"/>
    <w:rsid w:val="008D6F6C"/>
    <w:rsid w:val="008D7909"/>
    <w:rsid w:val="008D7B92"/>
    <w:rsid w:val="008E06B5"/>
    <w:rsid w:val="008E06FB"/>
    <w:rsid w:val="008E1BB7"/>
    <w:rsid w:val="008E252C"/>
    <w:rsid w:val="008E2CE9"/>
    <w:rsid w:val="008E48A0"/>
    <w:rsid w:val="008E54B1"/>
    <w:rsid w:val="008E5720"/>
    <w:rsid w:val="008E61EE"/>
    <w:rsid w:val="008E667C"/>
    <w:rsid w:val="008E7E7F"/>
    <w:rsid w:val="008F04FC"/>
    <w:rsid w:val="008F0719"/>
    <w:rsid w:val="008F2083"/>
    <w:rsid w:val="008F2C77"/>
    <w:rsid w:val="008F3E27"/>
    <w:rsid w:val="008F475A"/>
    <w:rsid w:val="008F522D"/>
    <w:rsid w:val="008F57A0"/>
    <w:rsid w:val="008F72AC"/>
    <w:rsid w:val="008F75B2"/>
    <w:rsid w:val="0090007E"/>
    <w:rsid w:val="00901233"/>
    <w:rsid w:val="009025E2"/>
    <w:rsid w:val="009034E6"/>
    <w:rsid w:val="00904CE1"/>
    <w:rsid w:val="00905334"/>
    <w:rsid w:val="00906CD7"/>
    <w:rsid w:val="0090763E"/>
    <w:rsid w:val="00907A0B"/>
    <w:rsid w:val="00911B57"/>
    <w:rsid w:val="00912F8A"/>
    <w:rsid w:val="009139DD"/>
    <w:rsid w:val="00913EC7"/>
    <w:rsid w:val="009140B4"/>
    <w:rsid w:val="00914FD9"/>
    <w:rsid w:val="00915328"/>
    <w:rsid w:val="00916805"/>
    <w:rsid w:val="009220A3"/>
    <w:rsid w:val="0092211D"/>
    <w:rsid w:val="00922651"/>
    <w:rsid w:val="009245FA"/>
    <w:rsid w:val="00924660"/>
    <w:rsid w:val="00925235"/>
    <w:rsid w:val="00925E4E"/>
    <w:rsid w:val="00926A5F"/>
    <w:rsid w:val="00926DA5"/>
    <w:rsid w:val="0093079F"/>
    <w:rsid w:val="0093123A"/>
    <w:rsid w:val="009323C5"/>
    <w:rsid w:val="009328EF"/>
    <w:rsid w:val="00932D14"/>
    <w:rsid w:val="00933C20"/>
    <w:rsid w:val="00933C41"/>
    <w:rsid w:val="00934C01"/>
    <w:rsid w:val="00935D65"/>
    <w:rsid w:val="00936F04"/>
    <w:rsid w:val="00936FAC"/>
    <w:rsid w:val="00937E6B"/>
    <w:rsid w:val="00940466"/>
    <w:rsid w:val="00940DAE"/>
    <w:rsid w:val="00940F11"/>
    <w:rsid w:val="00941FDF"/>
    <w:rsid w:val="00942276"/>
    <w:rsid w:val="00943519"/>
    <w:rsid w:val="0094440D"/>
    <w:rsid w:val="0094454B"/>
    <w:rsid w:val="0094500D"/>
    <w:rsid w:val="009453A0"/>
    <w:rsid w:val="00946106"/>
    <w:rsid w:val="0094628A"/>
    <w:rsid w:val="00947665"/>
    <w:rsid w:val="00950655"/>
    <w:rsid w:val="009515F1"/>
    <w:rsid w:val="00951710"/>
    <w:rsid w:val="00954D5A"/>
    <w:rsid w:val="00955520"/>
    <w:rsid w:val="0095571E"/>
    <w:rsid w:val="009557D6"/>
    <w:rsid w:val="00955ECC"/>
    <w:rsid w:val="00956BC7"/>
    <w:rsid w:val="009578F3"/>
    <w:rsid w:val="00960FC9"/>
    <w:rsid w:val="00961BDA"/>
    <w:rsid w:val="00961CE2"/>
    <w:rsid w:val="00962E51"/>
    <w:rsid w:val="00963567"/>
    <w:rsid w:val="00963909"/>
    <w:rsid w:val="00964EE2"/>
    <w:rsid w:val="0096762B"/>
    <w:rsid w:val="00967EDC"/>
    <w:rsid w:val="0097019A"/>
    <w:rsid w:val="0097026F"/>
    <w:rsid w:val="0097036D"/>
    <w:rsid w:val="0097128C"/>
    <w:rsid w:val="0097343A"/>
    <w:rsid w:val="00973C50"/>
    <w:rsid w:val="00973D41"/>
    <w:rsid w:val="00974BFA"/>
    <w:rsid w:val="00976103"/>
    <w:rsid w:val="0097771B"/>
    <w:rsid w:val="00977E60"/>
    <w:rsid w:val="009805C2"/>
    <w:rsid w:val="00980876"/>
    <w:rsid w:val="009818BC"/>
    <w:rsid w:val="0098229F"/>
    <w:rsid w:val="00982CCC"/>
    <w:rsid w:val="00982FCE"/>
    <w:rsid w:val="009848D1"/>
    <w:rsid w:val="00984B3E"/>
    <w:rsid w:val="0098504C"/>
    <w:rsid w:val="00985AE4"/>
    <w:rsid w:val="00985EB3"/>
    <w:rsid w:val="00986370"/>
    <w:rsid w:val="009864B6"/>
    <w:rsid w:val="009872B4"/>
    <w:rsid w:val="00987B35"/>
    <w:rsid w:val="00987B4F"/>
    <w:rsid w:val="00990D36"/>
    <w:rsid w:val="00991398"/>
    <w:rsid w:val="009914DA"/>
    <w:rsid w:val="00991C36"/>
    <w:rsid w:val="00991DD2"/>
    <w:rsid w:val="00991E5A"/>
    <w:rsid w:val="00992439"/>
    <w:rsid w:val="00994FC3"/>
    <w:rsid w:val="00996C4D"/>
    <w:rsid w:val="00996E71"/>
    <w:rsid w:val="00997ABA"/>
    <w:rsid w:val="00997E4B"/>
    <w:rsid w:val="009A083A"/>
    <w:rsid w:val="009A0C25"/>
    <w:rsid w:val="009A1CDC"/>
    <w:rsid w:val="009A1E6B"/>
    <w:rsid w:val="009A3456"/>
    <w:rsid w:val="009A351B"/>
    <w:rsid w:val="009A4679"/>
    <w:rsid w:val="009A59B5"/>
    <w:rsid w:val="009A6282"/>
    <w:rsid w:val="009A6EF6"/>
    <w:rsid w:val="009B0359"/>
    <w:rsid w:val="009B1636"/>
    <w:rsid w:val="009B1823"/>
    <w:rsid w:val="009B185D"/>
    <w:rsid w:val="009B22AE"/>
    <w:rsid w:val="009B2DC1"/>
    <w:rsid w:val="009B5338"/>
    <w:rsid w:val="009B5BD3"/>
    <w:rsid w:val="009B7FEC"/>
    <w:rsid w:val="009C0213"/>
    <w:rsid w:val="009C08BD"/>
    <w:rsid w:val="009C10A2"/>
    <w:rsid w:val="009C28CE"/>
    <w:rsid w:val="009C291E"/>
    <w:rsid w:val="009C3027"/>
    <w:rsid w:val="009C5BC4"/>
    <w:rsid w:val="009C7B61"/>
    <w:rsid w:val="009C7D81"/>
    <w:rsid w:val="009C7DBC"/>
    <w:rsid w:val="009D2AE5"/>
    <w:rsid w:val="009D375B"/>
    <w:rsid w:val="009D42EE"/>
    <w:rsid w:val="009D52F9"/>
    <w:rsid w:val="009D5596"/>
    <w:rsid w:val="009D569E"/>
    <w:rsid w:val="009D5F95"/>
    <w:rsid w:val="009D678B"/>
    <w:rsid w:val="009D68A5"/>
    <w:rsid w:val="009D78BD"/>
    <w:rsid w:val="009E100B"/>
    <w:rsid w:val="009E17F3"/>
    <w:rsid w:val="009E1F70"/>
    <w:rsid w:val="009E3209"/>
    <w:rsid w:val="009E43DC"/>
    <w:rsid w:val="009E441E"/>
    <w:rsid w:val="009E4F9B"/>
    <w:rsid w:val="009E55A9"/>
    <w:rsid w:val="009E55E3"/>
    <w:rsid w:val="009E630A"/>
    <w:rsid w:val="009E698B"/>
    <w:rsid w:val="009E7D8C"/>
    <w:rsid w:val="009F0447"/>
    <w:rsid w:val="009F0775"/>
    <w:rsid w:val="009F09BA"/>
    <w:rsid w:val="009F0A66"/>
    <w:rsid w:val="009F14B3"/>
    <w:rsid w:val="009F19C1"/>
    <w:rsid w:val="009F2262"/>
    <w:rsid w:val="009F2C56"/>
    <w:rsid w:val="009F2FEF"/>
    <w:rsid w:val="009F3EC1"/>
    <w:rsid w:val="009F45B4"/>
    <w:rsid w:val="009F617B"/>
    <w:rsid w:val="009F6194"/>
    <w:rsid w:val="00A007AF"/>
    <w:rsid w:val="00A00994"/>
    <w:rsid w:val="00A00ECA"/>
    <w:rsid w:val="00A018C9"/>
    <w:rsid w:val="00A056D7"/>
    <w:rsid w:val="00A06A2B"/>
    <w:rsid w:val="00A06ACE"/>
    <w:rsid w:val="00A074B1"/>
    <w:rsid w:val="00A103EE"/>
    <w:rsid w:val="00A10B68"/>
    <w:rsid w:val="00A11501"/>
    <w:rsid w:val="00A135AC"/>
    <w:rsid w:val="00A13A6B"/>
    <w:rsid w:val="00A13B59"/>
    <w:rsid w:val="00A146AC"/>
    <w:rsid w:val="00A17D3F"/>
    <w:rsid w:val="00A202BE"/>
    <w:rsid w:val="00A20D05"/>
    <w:rsid w:val="00A22175"/>
    <w:rsid w:val="00A27BE2"/>
    <w:rsid w:val="00A30E1C"/>
    <w:rsid w:val="00A312E2"/>
    <w:rsid w:val="00A32038"/>
    <w:rsid w:val="00A32A9F"/>
    <w:rsid w:val="00A33612"/>
    <w:rsid w:val="00A3404C"/>
    <w:rsid w:val="00A35196"/>
    <w:rsid w:val="00A35381"/>
    <w:rsid w:val="00A353E5"/>
    <w:rsid w:val="00A3543C"/>
    <w:rsid w:val="00A36C60"/>
    <w:rsid w:val="00A372F0"/>
    <w:rsid w:val="00A37538"/>
    <w:rsid w:val="00A4028A"/>
    <w:rsid w:val="00A40CD5"/>
    <w:rsid w:val="00A42C11"/>
    <w:rsid w:val="00A431BA"/>
    <w:rsid w:val="00A44790"/>
    <w:rsid w:val="00A44B18"/>
    <w:rsid w:val="00A47180"/>
    <w:rsid w:val="00A47232"/>
    <w:rsid w:val="00A5063C"/>
    <w:rsid w:val="00A51418"/>
    <w:rsid w:val="00A522C1"/>
    <w:rsid w:val="00A529A6"/>
    <w:rsid w:val="00A53098"/>
    <w:rsid w:val="00A537EA"/>
    <w:rsid w:val="00A53C0F"/>
    <w:rsid w:val="00A5417A"/>
    <w:rsid w:val="00A545BD"/>
    <w:rsid w:val="00A552C9"/>
    <w:rsid w:val="00A561AE"/>
    <w:rsid w:val="00A564AA"/>
    <w:rsid w:val="00A5696E"/>
    <w:rsid w:val="00A56F6C"/>
    <w:rsid w:val="00A57121"/>
    <w:rsid w:val="00A579FE"/>
    <w:rsid w:val="00A62263"/>
    <w:rsid w:val="00A62DED"/>
    <w:rsid w:val="00A6330E"/>
    <w:rsid w:val="00A63AF1"/>
    <w:rsid w:val="00A63D8C"/>
    <w:rsid w:val="00A63E7C"/>
    <w:rsid w:val="00A64A5E"/>
    <w:rsid w:val="00A66CFD"/>
    <w:rsid w:val="00A66EA3"/>
    <w:rsid w:val="00A67049"/>
    <w:rsid w:val="00A6776A"/>
    <w:rsid w:val="00A67EF3"/>
    <w:rsid w:val="00A70336"/>
    <w:rsid w:val="00A71758"/>
    <w:rsid w:val="00A71E09"/>
    <w:rsid w:val="00A722AC"/>
    <w:rsid w:val="00A734E1"/>
    <w:rsid w:val="00A74878"/>
    <w:rsid w:val="00A74BBD"/>
    <w:rsid w:val="00A74E0D"/>
    <w:rsid w:val="00A7502C"/>
    <w:rsid w:val="00A75429"/>
    <w:rsid w:val="00A77376"/>
    <w:rsid w:val="00A80049"/>
    <w:rsid w:val="00A836CC"/>
    <w:rsid w:val="00A83715"/>
    <w:rsid w:val="00A84015"/>
    <w:rsid w:val="00A85246"/>
    <w:rsid w:val="00A86149"/>
    <w:rsid w:val="00A873A8"/>
    <w:rsid w:val="00A875E3"/>
    <w:rsid w:val="00A91525"/>
    <w:rsid w:val="00A91C1A"/>
    <w:rsid w:val="00A92AF3"/>
    <w:rsid w:val="00A92C9C"/>
    <w:rsid w:val="00A93414"/>
    <w:rsid w:val="00A938F7"/>
    <w:rsid w:val="00A9391F"/>
    <w:rsid w:val="00A94308"/>
    <w:rsid w:val="00A948AE"/>
    <w:rsid w:val="00A95D0C"/>
    <w:rsid w:val="00A9627A"/>
    <w:rsid w:val="00A9629E"/>
    <w:rsid w:val="00A96987"/>
    <w:rsid w:val="00A96997"/>
    <w:rsid w:val="00A96DA9"/>
    <w:rsid w:val="00A97236"/>
    <w:rsid w:val="00AA1134"/>
    <w:rsid w:val="00AA1E71"/>
    <w:rsid w:val="00AA3242"/>
    <w:rsid w:val="00AA45A2"/>
    <w:rsid w:val="00AA4CA8"/>
    <w:rsid w:val="00AA5ED4"/>
    <w:rsid w:val="00AA7EA8"/>
    <w:rsid w:val="00AB0BA7"/>
    <w:rsid w:val="00AB0C13"/>
    <w:rsid w:val="00AB0D06"/>
    <w:rsid w:val="00AB15EA"/>
    <w:rsid w:val="00AB38D2"/>
    <w:rsid w:val="00AB3C67"/>
    <w:rsid w:val="00AB4674"/>
    <w:rsid w:val="00AB4C21"/>
    <w:rsid w:val="00AB54AA"/>
    <w:rsid w:val="00AB5956"/>
    <w:rsid w:val="00AB692F"/>
    <w:rsid w:val="00AB7EC2"/>
    <w:rsid w:val="00AC0456"/>
    <w:rsid w:val="00AC1318"/>
    <w:rsid w:val="00AC1649"/>
    <w:rsid w:val="00AC207D"/>
    <w:rsid w:val="00AC2120"/>
    <w:rsid w:val="00AC2F00"/>
    <w:rsid w:val="00AC3142"/>
    <w:rsid w:val="00AC33C7"/>
    <w:rsid w:val="00AC3C74"/>
    <w:rsid w:val="00AC3FA1"/>
    <w:rsid w:val="00AC48BB"/>
    <w:rsid w:val="00AC4EFE"/>
    <w:rsid w:val="00AC5E70"/>
    <w:rsid w:val="00AC76E3"/>
    <w:rsid w:val="00AC7ECB"/>
    <w:rsid w:val="00AD240C"/>
    <w:rsid w:val="00AD2FA2"/>
    <w:rsid w:val="00AD306D"/>
    <w:rsid w:val="00AD3CEF"/>
    <w:rsid w:val="00AD4861"/>
    <w:rsid w:val="00AD4F23"/>
    <w:rsid w:val="00AD63FE"/>
    <w:rsid w:val="00AE1039"/>
    <w:rsid w:val="00AE2EFF"/>
    <w:rsid w:val="00AE45E7"/>
    <w:rsid w:val="00AE67ED"/>
    <w:rsid w:val="00AE7C9F"/>
    <w:rsid w:val="00AF01CD"/>
    <w:rsid w:val="00AF075F"/>
    <w:rsid w:val="00AF0851"/>
    <w:rsid w:val="00AF1290"/>
    <w:rsid w:val="00AF180C"/>
    <w:rsid w:val="00AF19FB"/>
    <w:rsid w:val="00AF35B5"/>
    <w:rsid w:val="00AF5C8B"/>
    <w:rsid w:val="00AF7751"/>
    <w:rsid w:val="00AF7BBD"/>
    <w:rsid w:val="00B00105"/>
    <w:rsid w:val="00B01635"/>
    <w:rsid w:val="00B03579"/>
    <w:rsid w:val="00B04841"/>
    <w:rsid w:val="00B0523C"/>
    <w:rsid w:val="00B05B6A"/>
    <w:rsid w:val="00B06394"/>
    <w:rsid w:val="00B06469"/>
    <w:rsid w:val="00B06D3E"/>
    <w:rsid w:val="00B07E1C"/>
    <w:rsid w:val="00B10332"/>
    <w:rsid w:val="00B1038A"/>
    <w:rsid w:val="00B10C73"/>
    <w:rsid w:val="00B111A6"/>
    <w:rsid w:val="00B11D89"/>
    <w:rsid w:val="00B135D4"/>
    <w:rsid w:val="00B1363C"/>
    <w:rsid w:val="00B142C7"/>
    <w:rsid w:val="00B16629"/>
    <w:rsid w:val="00B16BD7"/>
    <w:rsid w:val="00B22F4B"/>
    <w:rsid w:val="00B23B5C"/>
    <w:rsid w:val="00B24829"/>
    <w:rsid w:val="00B26705"/>
    <w:rsid w:val="00B26DF7"/>
    <w:rsid w:val="00B274EC"/>
    <w:rsid w:val="00B27736"/>
    <w:rsid w:val="00B277CB"/>
    <w:rsid w:val="00B305CF"/>
    <w:rsid w:val="00B311E6"/>
    <w:rsid w:val="00B313AB"/>
    <w:rsid w:val="00B326E1"/>
    <w:rsid w:val="00B3305C"/>
    <w:rsid w:val="00B331FD"/>
    <w:rsid w:val="00B34027"/>
    <w:rsid w:val="00B36FBE"/>
    <w:rsid w:val="00B37559"/>
    <w:rsid w:val="00B37F28"/>
    <w:rsid w:val="00B40B4D"/>
    <w:rsid w:val="00B41205"/>
    <w:rsid w:val="00B41C6F"/>
    <w:rsid w:val="00B43264"/>
    <w:rsid w:val="00B43803"/>
    <w:rsid w:val="00B438FE"/>
    <w:rsid w:val="00B456A7"/>
    <w:rsid w:val="00B45E3A"/>
    <w:rsid w:val="00B46025"/>
    <w:rsid w:val="00B47092"/>
    <w:rsid w:val="00B501B9"/>
    <w:rsid w:val="00B526E6"/>
    <w:rsid w:val="00B5276A"/>
    <w:rsid w:val="00B56B66"/>
    <w:rsid w:val="00B57D80"/>
    <w:rsid w:val="00B6079F"/>
    <w:rsid w:val="00B61C74"/>
    <w:rsid w:val="00B641C6"/>
    <w:rsid w:val="00B65957"/>
    <w:rsid w:val="00B66088"/>
    <w:rsid w:val="00B6790A"/>
    <w:rsid w:val="00B70684"/>
    <w:rsid w:val="00B711CB"/>
    <w:rsid w:val="00B726C0"/>
    <w:rsid w:val="00B733F5"/>
    <w:rsid w:val="00B73739"/>
    <w:rsid w:val="00B749FF"/>
    <w:rsid w:val="00B7596F"/>
    <w:rsid w:val="00B76674"/>
    <w:rsid w:val="00B76724"/>
    <w:rsid w:val="00B771AD"/>
    <w:rsid w:val="00B7721F"/>
    <w:rsid w:val="00B77D20"/>
    <w:rsid w:val="00B803A2"/>
    <w:rsid w:val="00B80FE5"/>
    <w:rsid w:val="00B81166"/>
    <w:rsid w:val="00B82012"/>
    <w:rsid w:val="00B82187"/>
    <w:rsid w:val="00B82919"/>
    <w:rsid w:val="00B83C38"/>
    <w:rsid w:val="00B8403C"/>
    <w:rsid w:val="00B844C1"/>
    <w:rsid w:val="00B850CC"/>
    <w:rsid w:val="00B8587D"/>
    <w:rsid w:val="00B85883"/>
    <w:rsid w:val="00B866E6"/>
    <w:rsid w:val="00B90972"/>
    <w:rsid w:val="00B913BD"/>
    <w:rsid w:val="00B921B3"/>
    <w:rsid w:val="00B9220C"/>
    <w:rsid w:val="00B92936"/>
    <w:rsid w:val="00B92F46"/>
    <w:rsid w:val="00B93411"/>
    <w:rsid w:val="00B937CC"/>
    <w:rsid w:val="00B94559"/>
    <w:rsid w:val="00B956A2"/>
    <w:rsid w:val="00B96B51"/>
    <w:rsid w:val="00B97573"/>
    <w:rsid w:val="00B9766C"/>
    <w:rsid w:val="00B97A67"/>
    <w:rsid w:val="00BA1027"/>
    <w:rsid w:val="00BA1BA5"/>
    <w:rsid w:val="00BA1E92"/>
    <w:rsid w:val="00BA2C61"/>
    <w:rsid w:val="00BA40C8"/>
    <w:rsid w:val="00BA40FE"/>
    <w:rsid w:val="00BA54F9"/>
    <w:rsid w:val="00BA588F"/>
    <w:rsid w:val="00BA7B78"/>
    <w:rsid w:val="00BA7D8B"/>
    <w:rsid w:val="00BB0239"/>
    <w:rsid w:val="00BB0562"/>
    <w:rsid w:val="00BB1039"/>
    <w:rsid w:val="00BB144B"/>
    <w:rsid w:val="00BB168B"/>
    <w:rsid w:val="00BB2E6B"/>
    <w:rsid w:val="00BB4210"/>
    <w:rsid w:val="00BB488F"/>
    <w:rsid w:val="00BB4985"/>
    <w:rsid w:val="00BB4DE9"/>
    <w:rsid w:val="00BB524B"/>
    <w:rsid w:val="00BB5ED9"/>
    <w:rsid w:val="00BB6A50"/>
    <w:rsid w:val="00BB714E"/>
    <w:rsid w:val="00BB7165"/>
    <w:rsid w:val="00BB736F"/>
    <w:rsid w:val="00BB794E"/>
    <w:rsid w:val="00BB7D47"/>
    <w:rsid w:val="00BB7E9F"/>
    <w:rsid w:val="00BC021C"/>
    <w:rsid w:val="00BC0622"/>
    <w:rsid w:val="00BC19F6"/>
    <w:rsid w:val="00BC49F2"/>
    <w:rsid w:val="00BC552A"/>
    <w:rsid w:val="00BC576C"/>
    <w:rsid w:val="00BC57E4"/>
    <w:rsid w:val="00BC58D4"/>
    <w:rsid w:val="00BC61EB"/>
    <w:rsid w:val="00BC682C"/>
    <w:rsid w:val="00BD07FE"/>
    <w:rsid w:val="00BD0D19"/>
    <w:rsid w:val="00BD112B"/>
    <w:rsid w:val="00BD2B68"/>
    <w:rsid w:val="00BD3190"/>
    <w:rsid w:val="00BD3BDA"/>
    <w:rsid w:val="00BD4781"/>
    <w:rsid w:val="00BD5BE3"/>
    <w:rsid w:val="00BD5E67"/>
    <w:rsid w:val="00BD6532"/>
    <w:rsid w:val="00BD6839"/>
    <w:rsid w:val="00BD68C9"/>
    <w:rsid w:val="00BD6E91"/>
    <w:rsid w:val="00BD729A"/>
    <w:rsid w:val="00BD74CD"/>
    <w:rsid w:val="00BE1494"/>
    <w:rsid w:val="00BE1615"/>
    <w:rsid w:val="00BE2D49"/>
    <w:rsid w:val="00BE36CF"/>
    <w:rsid w:val="00BE48E0"/>
    <w:rsid w:val="00BE53AF"/>
    <w:rsid w:val="00BE5460"/>
    <w:rsid w:val="00BE548C"/>
    <w:rsid w:val="00BE6CAD"/>
    <w:rsid w:val="00BE7DA4"/>
    <w:rsid w:val="00BF119A"/>
    <w:rsid w:val="00BF1BDF"/>
    <w:rsid w:val="00BF20B8"/>
    <w:rsid w:val="00BF253F"/>
    <w:rsid w:val="00BF2B1A"/>
    <w:rsid w:val="00BF34F2"/>
    <w:rsid w:val="00BF3F28"/>
    <w:rsid w:val="00BF4733"/>
    <w:rsid w:val="00BF74E2"/>
    <w:rsid w:val="00BF77CD"/>
    <w:rsid w:val="00BF7DD1"/>
    <w:rsid w:val="00C000E1"/>
    <w:rsid w:val="00C00848"/>
    <w:rsid w:val="00C05363"/>
    <w:rsid w:val="00C05699"/>
    <w:rsid w:val="00C05AE4"/>
    <w:rsid w:val="00C05BA9"/>
    <w:rsid w:val="00C0732D"/>
    <w:rsid w:val="00C07525"/>
    <w:rsid w:val="00C07CAF"/>
    <w:rsid w:val="00C114D3"/>
    <w:rsid w:val="00C12109"/>
    <w:rsid w:val="00C13630"/>
    <w:rsid w:val="00C1377A"/>
    <w:rsid w:val="00C141C4"/>
    <w:rsid w:val="00C15A60"/>
    <w:rsid w:val="00C162CB"/>
    <w:rsid w:val="00C16AA2"/>
    <w:rsid w:val="00C1717F"/>
    <w:rsid w:val="00C2065F"/>
    <w:rsid w:val="00C209E6"/>
    <w:rsid w:val="00C20BF2"/>
    <w:rsid w:val="00C21CAE"/>
    <w:rsid w:val="00C21F12"/>
    <w:rsid w:val="00C2223B"/>
    <w:rsid w:val="00C23DF5"/>
    <w:rsid w:val="00C24360"/>
    <w:rsid w:val="00C24636"/>
    <w:rsid w:val="00C24665"/>
    <w:rsid w:val="00C247A7"/>
    <w:rsid w:val="00C250F6"/>
    <w:rsid w:val="00C25A69"/>
    <w:rsid w:val="00C25C46"/>
    <w:rsid w:val="00C277F8"/>
    <w:rsid w:val="00C27983"/>
    <w:rsid w:val="00C30B02"/>
    <w:rsid w:val="00C31B27"/>
    <w:rsid w:val="00C3361C"/>
    <w:rsid w:val="00C33F25"/>
    <w:rsid w:val="00C3577B"/>
    <w:rsid w:val="00C35B83"/>
    <w:rsid w:val="00C367A4"/>
    <w:rsid w:val="00C40491"/>
    <w:rsid w:val="00C4066D"/>
    <w:rsid w:val="00C406DE"/>
    <w:rsid w:val="00C40A9D"/>
    <w:rsid w:val="00C40E3B"/>
    <w:rsid w:val="00C432F2"/>
    <w:rsid w:val="00C436EB"/>
    <w:rsid w:val="00C44498"/>
    <w:rsid w:val="00C464A6"/>
    <w:rsid w:val="00C47076"/>
    <w:rsid w:val="00C500E7"/>
    <w:rsid w:val="00C50340"/>
    <w:rsid w:val="00C51130"/>
    <w:rsid w:val="00C52171"/>
    <w:rsid w:val="00C528BD"/>
    <w:rsid w:val="00C52F1B"/>
    <w:rsid w:val="00C53180"/>
    <w:rsid w:val="00C53505"/>
    <w:rsid w:val="00C537BC"/>
    <w:rsid w:val="00C53A72"/>
    <w:rsid w:val="00C571DD"/>
    <w:rsid w:val="00C579CC"/>
    <w:rsid w:val="00C6065C"/>
    <w:rsid w:val="00C6198F"/>
    <w:rsid w:val="00C61AA1"/>
    <w:rsid w:val="00C61EBC"/>
    <w:rsid w:val="00C62544"/>
    <w:rsid w:val="00C6289F"/>
    <w:rsid w:val="00C6551C"/>
    <w:rsid w:val="00C6678F"/>
    <w:rsid w:val="00C70799"/>
    <w:rsid w:val="00C71627"/>
    <w:rsid w:val="00C721B8"/>
    <w:rsid w:val="00C72A02"/>
    <w:rsid w:val="00C73E97"/>
    <w:rsid w:val="00C74287"/>
    <w:rsid w:val="00C7507B"/>
    <w:rsid w:val="00C754CC"/>
    <w:rsid w:val="00C767E4"/>
    <w:rsid w:val="00C813C6"/>
    <w:rsid w:val="00C81462"/>
    <w:rsid w:val="00C8153A"/>
    <w:rsid w:val="00C8157C"/>
    <w:rsid w:val="00C8200B"/>
    <w:rsid w:val="00C839CA"/>
    <w:rsid w:val="00C842F9"/>
    <w:rsid w:val="00C84B3C"/>
    <w:rsid w:val="00C856F4"/>
    <w:rsid w:val="00C858FE"/>
    <w:rsid w:val="00C864D4"/>
    <w:rsid w:val="00C87042"/>
    <w:rsid w:val="00C8715D"/>
    <w:rsid w:val="00C874D7"/>
    <w:rsid w:val="00C875BA"/>
    <w:rsid w:val="00C92631"/>
    <w:rsid w:val="00C93C4A"/>
    <w:rsid w:val="00C97FA8"/>
    <w:rsid w:val="00CA2609"/>
    <w:rsid w:val="00CA3CD6"/>
    <w:rsid w:val="00CA40F0"/>
    <w:rsid w:val="00CA5168"/>
    <w:rsid w:val="00CA588A"/>
    <w:rsid w:val="00CA6ADE"/>
    <w:rsid w:val="00CA7C33"/>
    <w:rsid w:val="00CB0761"/>
    <w:rsid w:val="00CB0AD4"/>
    <w:rsid w:val="00CB12A5"/>
    <w:rsid w:val="00CB2320"/>
    <w:rsid w:val="00CB240E"/>
    <w:rsid w:val="00CB3B43"/>
    <w:rsid w:val="00CB5313"/>
    <w:rsid w:val="00CB71E8"/>
    <w:rsid w:val="00CC003C"/>
    <w:rsid w:val="00CC0A29"/>
    <w:rsid w:val="00CC115E"/>
    <w:rsid w:val="00CC25C6"/>
    <w:rsid w:val="00CC36E9"/>
    <w:rsid w:val="00CC3AAB"/>
    <w:rsid w:val="00CC3CD8"/>
    <w:rsid w:val="00CC3EEC"/>
    <w:rsid w:val="00CC5594"/>
    <w:rsid w:val="00CC5991"/>
    <w:rsid w:val="00CC61C7"/>
    <w:rsid w:val="00CC6618"/>
    <w:rsid w:val="00CC685D"/>
    <w:rsid w:val="00CD124B"/>
    <w:rsid w:val="00CD218B"/>
    <w:rsid w:val="00CD227D"/>
    <w:rsid w:val="00CD25F4"/>
    <w:rsid w:val="00CD287A"/>
    <w:rsid w:val="00CD37C9"/>
    <w:rsid w:val="00CD3D28"/>
    <w:rsid w:val="00CD3DF8"/>
    <w:rsid w:val="00CD47AE"/>
    <w:rsid w:val="00CD4F84"/>
    <w:rsid w:val="00CD5775"/>
    <w:rsid w:val="00CD5E03"/>
    <w:rsid w:val="00CD5E2C"/>
    <w:rsid w:val="00CD6918"/>
    <w:rsid w:val="00CD6B2C"/>
    <w:rsid w:val="00CD71B5"/>
    <w:rsid w:val="00CD7303"/>
    <w:rsid w:val="00CD76C3"/>
    <w:rsid w:val="00CD785C"/>
    <w:rsid w:val="00CD7953"/>
    <w:rsid w:val="00CE004A"/>
    <w:rsid w:val="00CE021A"/>
    <w:rsid w:val="00CE13C8"/>
    <w:rsid w:val="00CE1D29"/>
    <w:rsid w:val="00CE2033"/>
    <w:rsid w:val="00CE26C8"/>
    <w:rsid w:val="00CE2792"/>
    <w:rsid w:val="00CE3013"/>
    <w:rsid w:val="00CE34F5"/>
    <w:rsid w:val="00CE3FD6"/>
    <w:rsid w:val="00CE4378"/>
    <w:rsid w:val="00CE51F9"/>
    <w:rsid w:val="00CE643B"/>
    <w:rsid w:val="00CE65A8"/>
    <w:rsid w:val="00CE7F02"/>
    <w:rsid w:val="00CF007E"/>
    <w:rsid w:val="00CF0763"/>
    <w:rsid w:val="00CF19D2"/>
    <w:rsid w:val="00CF1FE2"/>
    <w:rsid w:val="00CF200B"/>
    <w:rsid w:val="00CF2295"/>
    <w:rsid w:val="00CF26DB"/>
    <w:rsid w:val="00CF4178"/>
    <w:rsid w:val="00CF452E"/>
    <w:rsid w:val="00CF5B5A"/>
    <w:rsid w:val="00CF7C98"/>
    <w:rsid w:val="00D015D5"/>
    <w:rsid w:val="00D017EF"/>
    <w:rsid w:val="00D01EE1"/>
    <w:rsid w:val="00D02256"/>
    <w:rsid w:val="00D027BA"/>
    <w:rsid w:val="00D02901"/>
    <w:rsid w:val="00D03C4D"/>
    <w:rsid w:val="00D04E40"/>
    <w:rsid w:val="00D056E8"/>
    <w:rsid w:val="00D058DC"/>
    <w:rsid w:val="00D0594E"/>
    <w:rsid w:val="00D0603B"/>
    <w:rsid w:val="00D07C35"/>
    <w:rsid w:val="00D101D1"/>
    <w:rsid w:val="00D10424"/>
    <w:rsid w:val="00D13019"/>
    <w:rsid w:val="00D15BBF"/>
    <w:rsid w:val="00D15E22"/>
    <w:rsid w:val="00D16483"/>
    <w:rsid w:val="00D1667B"/>
    <w:rsid w:val="00D202B4"/>
    <w:rsid w:val="00D20F0A"/>
    <w:rsid w:val="00D24394"/>
    <w:rsid w:val="00D2469E"/>
    <w:rsid w:val="00D24CF9"/>
    <w:rsid w:val="00D27BC7"/>
    <w:rsid w:val="00D3074B"/>
    <w:rsid w:val="00D30851"/>
    <w:rsid w:val="00D309BE"/>
    <w:rsid w:val="00D31406"/>
    <w:rsid w:val="00D324BD"/>
    <w:rsid w:val="00D32778"/>
    <w:rsid w:val="00D332B4"/>
    <w:rsid w:val="00D338F8"/>
    <w:rsid w:val="00D33E9C"/>
    <w:rsid w:val="00D3542F"/>
    <w:rsid w:val="00D35A45"/>
    <w:rsid w:val="00D37130"/>
    <w:rsid w:val="00D375C8"/>
    <w:rsid w:val="00D40450"/>
    <w:rsid w:val="00D404D9"/>
    <w:rsid w:val="00D417DE"/>
    <w:rsid w:val="00D41A06"/>
    <w:rsid w:val="00D42D5C"/>
    <w:rsid w:val="00D42DF6"/>
    <w:rsid w:val="00D4319F"/>
    <w:rsid w:val="00D43F69"/>
    <w:rsid w:val="00D44E6B"/>
    <w:rsid w:val="00D4711B"/>
    <w:rsid w:val="00D47295"/>
    <w:rsid w:val="00D47382"/>
    <w:rsid w:val="00D50349"/>
    <w:rsid w:val="00D50403"/>
    <w:rsid w:val="00D50E33"/>
    <w:rsid w:val="00D51977"/>
    <w:rsid w:val="00D529CB"/>
    <w:rsid w:val="00D53B7B"/>
    <w:rsid w:val="00D5461C"/>
    <w:rsid w:val="00D54963"/>
    <w:rsid w:val="00D55E55"/>
    <w:rsid w:val="00D5644A"/>
    <w:rsid w:val="00D56BD1"/>
    <w:rsid w:val="00D571B2"/>
    <w:rsid w:val="00D5738F"/>
    <w:rsid w:val="00D578A3"/>
    <w:rsid w:val="00D60139"/>
    <w:rsid w:val="00D604F2"/>
    <w:rsid w:val="00D60CA2"/>
    <w:rsid w:val="00D60D23"/>
    <w:rsid w:val="00D6222C"/>
    <w:rsid w:val="00D6254D"/>
    <w:rsid w:val="00D62E52"/>
    <w:rsid w:val="00D63F0C"/>
    <w:rsid w:val="00D70A73"/>
    <w:rsid w:val="00D721C2"/>
    <w:rsid w:val="00D72AA9"/>
    <w:rsid w:val="00D734BB"/>
    <w:rsid w:val="00D75B12"/>
    <w:rsid w:val="00D81BA4"/>
    <w:rsid w:val="00D82636"/>
    <w:rsid w:val="00D8321F"/>
    <w:rsid w:val="00D8450B"/>
    <w:rsid w:val="00D84C7C"/>
    <w:rsid w:val="00D8578C"/>
    <w:rsid w:val="00D86097"/>
    <w:rsid w:val="00D86263"/>
    <w:rsid w:val="00D86A9C"/>
    <w:rsid w:val="00D86E6A"/>
    <w:rsid w:val="00D87415"/>
    <w:rsid w:val="00D91703"/>
    <w:rsid w:val="00D935BF"/>
    <w:rsid w:val="00D93854"/>
    <w:rsid w:val="00D94044"/>
    <w:rsid w:val="00D944DD"/>
    <w:rsid w:val="00D94F8F"/>
    <w:rsid w:val="00D9505F"/>
    <w:rsid w:val="00D95478"/>
    <w:rsid w:val="00D95AA6"/>
    <w:rsid w:val="00D95FE7"/>
    <w:rsid w:val="00D9624C"/>
    <w:rsid w:val="00D976C1"/>
    <w:rsid w:val="00D97B75"/>
    <w:rsid w:val="00DA02CE"/>
    <w:rsid w:val="00DA1D45"/>
    <w:rsid w:val="00DA3287"/>
    <w:rsid w:val="00DA3D30"/>
    <w:rsid w:val="00DA472E"/>
    <w:rsid w:val="00DA5007"/>
    <w:rsid w:val="00DA57A3"/>
    <w:rsid w:val="00DA5DBB"/>
    <w:rsid w:val="00DA67D6"/>
    <w:rsid w:val="00DA6D13"/>
    <w:rsid w:val="00DA71C9"/>
    <w:rsid w:val="00DA74AF"/>
    <w:rsid w:val="00DA78B2"/>
    <w:rsid w:val="00DA7C4B"/>
    <w:rsid w:val="00DA7D30"/>
    <w:rsid w:val="00DB037A"/>
    <w:rsid w:val="00DB25AE"/>
    <w:rsid w:val="00DB2EC3"/>
    <w:rsid w:val="00DB3D9D"/>
    <w:rsid w:val="00DB4755"/>
    <w:rsid w:val="00DB4891"/>
    <w:rsid w:val="00DB5579"/>
    <w:rsid w:val="00DB5CE3"/>
    <w:rsid w:val="00DB5F91"/>
    <w:rsid w:val="00DB7324"/>
    <w:rsid w:val="00DC0432"/>
    <w:rsid w:val="00DC250F"/>
    <w:rsid w:val="00DC49DC"/>
    <w:rsid w:val="00DC4D31"/>
    <w:rsid w:val="00DC4FA4"/>
    <w:rsid w:val="00DC570F"/>
    <w:rsid w:val="00DC7669"/>
    <w:rsid w:val="00DD1331"/>
    <w:rsid w:val="00DD1C57"/>
    <w:rsid w:val="00DD3332"/>
    <w:rsid w:val="00DD3C5D"/>
    <w:rsid w:val="00DD3FF9"/>
    <w:rsid w:val="00DD5A71"/>
    <w:rsid w:val="00DD7DD0"/>
    <w:rsid w:val="00DE04DE"/>
    <w:rsid w:val="00DE0B35"/>
    <w:rsid w:val="00DE1EAC"/>
    <w:rsid w:val="00DE1F4C"/>
    <w:rsid w:val="00DE264A"/>
    <w:rsid w:val="00DE3A2E"/>
    <w:rsid w:val="00DE3DCA"/>
    <w:rsid w:val="00DE4BB5"/>
    <w:rsid w:val="00DE5028"/>
    <w:rsid w:val="00DE5EBD"/>
    <w:rsid w:val="00DE7848"/>
    <w:rsid w:val="00DE7CD5"/>
    <w:rsid w:val="00DE7FF4"/>
    <w:rsid w:val="00DF1F9E"/>
    <w:rsid w:val="00DF2D09"/>
    <w:rsid w:val="00DF2F49"/>
    <w:rsid w:val="00DF2F6C"/>
    <w:rsid w:val="00DF366F"/>
    <w:rsid w:val="00DF41BF"/>
    <w:rsid w:val="00DF569A"/>
    <w:rsid w:val="00DF59C3"/>
    <w:rsid w:val="00DF655E"/>
    <w:rsid w:val="00DF78A7"/>
    <w:rsid w:val="00E0180C"/>
    <w:rsid w:val="00E01B8B"/>
    <w:rsid w:val="00E01C1C"/>
    <w:rsid w:val="00E01F20"/>
    <w:rsid w:val="00E02813"/>
    <w:rsid w:val="00E02905"/>
    <w:rsid w:val="00E0471E"/>
    <w:rsid w:val="00E0479B"/>
    <w:rsid w:val="00E047DE"/>
    <w:rsid w:val="00E0486B"/>
    <w:rsid w:val="00E04A5C"/>
    <w:rsid w:val="00E04CBB"/>
    <w:rsid w:val="00E064AC"/>
    <w:rsid w:val="00E07D42"/>
    <w:rsid w:val="00E10A4E"/>
    <w:rsid w:val="00E133BA"/>
    <w:rsid w:val="00E135AF"/>
    <w:rsid w:val="00E13793"/>
    <w:rsid w:val="00E14C63"/>
    <w:rsid w:val="00E15361"/>
    <w:rsid w:val="00E15588"/>
    <w:rsid w:val="00E15D8C"/>
    <w:rsid w:val="00E16BA5"/>
    <w:rsid w:val="00E200A4"/>
    <w:rsid w:val="00E21BC3"/>
    <w:rsid w:val="00E22182"/>
    <w:rsid w:val="00E24EAF"/>
    <w:rsid w:val="00E26080"/>
    <w:rsid w:val="00E26898"/>
    <w:rsid w:val="00E30C6B"/>
    <w:rsid w:val="00E3214B"/>
    <w:rsid w:val="00E323BC"/>
    <w:rsid w:val="00E32E8A"/>
    <w:rsid w:val="00E33706"/>
    <w:rsid w:val="00E35032"/>
    <w:rsid w:val="00E3561C"/>
    <w:rsid w:val="00E365BB"/>
    <w:rsid w:val="00E367D9"/>
    <w:rsid w:val="00E376CD"/>
    <w:rsid w:val="00E405F4"/>
    <w:rsid w:val="00E414D6"/>
    <w:rsid w:val="00E41E63"/>
    <w:rsid w:val="00E4343B"/>
    <w:rsid w:val="00E43932"/>
    <w:rsid w:val="00E44760"/>
    <w:rsid w:val="00E44796"/>
    <w:rsid w:val="00E44EF0"/>
    <w:rsid w:val="00E464E1"/>
    <w:rsid w:val="00E47040"/>
    <w:rsid w:val="00E477BE"/>
    <w:rsid w:val="00E47938"/>
    <w:rsid w:val="00E50B7C"/>
    <w:rsid w:val="00E5189F"/>
    <w:rsid w:val="00E520AE"/>
    <w:rsid w:val="00E5240F"/>
    <w:rsid w:val="00E531F7"/>
    <w:rsid w:val="00E53407"/>
    <w:rsid w:val="00E537BD"/>
    <w:rsid w:val="00E53C5C"/>
    <w:rsid w:val="00E54466"/>
    <w:rsid w:val="00E5520A"/>
    <w:rsid w:val="00E55EBC"/>
    <w:rsid w:val="00E57185"/>
    <w:rsid w:val="00E57398"/>
    <w:rsid w:val="00E57D68"/>
    <w:rsid w:val="00E57DDF"/>
    <w:rsid w:val="00E61143"/>
    <w:rsid w:val="00E622F8"/>
    <w:rsid w:val="00E62701"/>
    <w:rsid w:val="00E63E87"/>
    <w:rsid w:val="00E64BFB"/>
    <w:rsid w:val="00E6594A"/>
    <w:rsid w:val="00E65B50"/>
    <w:rsid w:val="00E661E3"/>
    <w:rsid w:val="00E66B5D"/>
    <w:rsid w:val="00E67BD5"/>
    <w:rsid w:val="00E704A6"/>
    <w:rsid w:val="00E72247"/>
    <w:rsid w:val="00E7299C"/>
    <w:rsid w:val="00E72DAB"/>
    <w:rsid w:val="00E72E6E"/>
    <w:rsid w:val="00E7315A"/>
    <w:rsid w:val="00E73F2D"/>
    <w:rsid w:val="00E75009"/>
    <w:rsid w:val="00E81053"/>
    <w:rsid w:val="00E812CA"/>
    <w:rsid w:val="00E8507A"/>
    <w:rsid w:val="00E86D26"/>
    <w:rsid w:val="00E87043"/>
    <w:rsid w:val="00E87825"/>
    <w:rsid w:val="00E87999"/>
    <w:rsid w:val="00E90657"/>
    <w:rsid w:val="00E908CB"/>
    <w:rsid w:val="00E92972"/>
    <w:rsid w:val="00E93247"/>
    <w:rsid w:val="00E93D21"/>
    <w:rsid w:val="00E9456D"/>
    <w:rsid w:val="00E9571C"/>
    <w:rsid w:val="00E9598A"/>
    <w:rsid w:val="00E96840"/>
    <w:rsid w:val="00E97176"/>
    <w:rsid w:val="00E973A8"/>
    <w:rsid w:val="00EA11BB"/>
    <w:rsid w:val="00EA175E"/>
    <w:rsid w:val="00EA3496"/>
    <w:rsid w:val="00EA380C"/>
    <w:rsid w:val="00EA386D"/>
    <w:rsid w:val="00EA4073"/>
    <w:rsid w:val="00EA4ED2"/>
    <w:rsid w:val="00EA5457"/>
    <w:rsid w:val="00EA581E"/>
    <w:rsid w:val="00EA6433"/>
    <w:rsid w:val="00EA71FD"/>
    <w:rsid w:val="00EA7776"/>
    <w:rsid w:val="00EB174D"/>
    <w:rsid w:val="00EB29F3"/>
    <w:rsid w:val="00EB32A0"/>
    <w:rsid w:val="00EB4B89"/>
    <w:rsid w:val="00EB4C47"/>
    <w:rsid w:val="00EB608D"/>
    <w:rsid w:val="00EB6892"/>
    <w:rsid w:val="00EC0253"/>
    <w:rsid w:val="00EC033D"/>
    <w:rsid w:val="00EC058C"/>
    <w:rsid w:val="00EC23DB"/>
    <w:rsid w:val="00EC2ADF"/>
    <w:rsid w:val="00EC2D1D"/>
    <w:rsid w:val="00EC30A5"/>
    <w:rsid w:val="00EC3A19"/>
    <w:rsid w:val="00EC4378"/>
    <w:rsid w:val="00EC6249"/>
    <w:rsid w:val="00EC7A34"/>
    <w:rsid w:val="00ED0883"/>
    <w:rsid w:val="00ED19EC"/>
    <w:rsid w:val="00ED1DFB"/>
    <w:rsid w:val="00ED29E7"/>
    <w:rsid w:val="00ED44CD"/>
    <w:rsid w:val="00ED5171"/>
    <w:rsid w:val="00ED5C2F"/>
    <w:rsid w:val="00ED5C8F"/>
    <w:rsid w:val="00ED6D3D"/>
    <w:rsid w:val="00ED71CD"/>
    <w:rsid w:val="00EE005B"/>
    <w:rsid w:val="00EE0A06"/>
    <w:rsid w:val="00EE16E0"/>
    <w:rsid w:val="00EE2246"/>
    <w:rsid w:val="00EE24AF"/>
    <w:rsid w:val="00EE3379"/>
    <w:rsid w:val="00EE4292"/>
    <w:rsid w:val="00EE5CD0"/>
    <w:rsid w:val="00EE5DAB"/>
    <w:rsid w:val="00EE6B1C"/>
    <w:rsid w:val="00EF0AC8"/>
    <w:rsid w:val="00EF21A4"/>
    <w:rsid w:val="00EF5395"/>
    <w:rsid w:val="00EF5774"/>
    <w:rsid w:val="00EF6ECC"/>
    <w:rsid w:val="00EF708F"/>
    <w:rsid w:val="00EF780B"/>
    <w:rsid w:val="00F000D7"/>
    <w:rsid w:val="00F01A06"/>
    <w:rsid w:val="00F02650"/>
    <w:rsid w:val="00F028E8"/>
    <w:rsid w:val="00F02D4E"/>
    <w:rsid w:val="00F0569C"/>
    <w:rsid w:val="00F05C84"/>
    <w:rsid w:val="00F12C5B"/>
    <w:rsid w:val="00F14867"/>
    <w:rsid w:val="00F164E7"/>
    <w:rsid w:val="00F16D4E"/>
    <w:rsid w:val="00F16DD3"/>
    <w:rsid w:val="00F17487"/>
    <w:rsid w:val="00F2001B"/>
    <w:rsid w:val="00F20CD0"/>
    <w:rsid w:val="00F20DA1"/>
    <w:rsid w:val="00F221E6"/>
    <w:rsid w:val="00F231DD"/>
    <w:rsid w:val="00F236CB"/>
    <w:rsid w:val="00F23E9C"/>
    <w:rsid w:val="00F2486C"/>
    <w:rsid w:val="00F26BA4"/>
    <w:rsid w:val="00F26EC5"/>
    <w:rsid w:val="00F30EFD"/>
    <w:rsid w:val="00F32C82"/>
    <w:rsid w:val="00F33C58"/>
    <w:rsid w:val="00F33F83"/>
    <w:rsid w:val="00F3416C"/>
    <w:rsid w:val="00F3484F"/>
    <w:rsid w:val="00F34D3B"/>
    <w:rsid w:val="00F34F48"/>
    <w:rsid w:val="00F35356"/>
    <w:rsid w:val="00F35540"/>
    <w:rsid w:val="00F366F0"/>
    <w:rsid w:val="00F37A82"/>
    <w:rsid w:val="00F4311B"/>
    <w:rsid w:val="00F43C0A"/>
    <w:rsid w:val="00F444B6"/>
    <w:rsid w:val="00F454F0"/>
    <w:rsid w:val="00F45D4B"/>
    <w:rsid w:val="00F45F03"/>
    <w:rsid w:val="00F47636"/>
    <w:rsid w:val="00F501EE"/>
    <w:rsid w:val="00F50236"/>
    <w:rsid w:val="00F514C6"/>
    <w:rsid w:val="00F5648F"/>
    <w:rsid w:val="00F57F58"/>
    <w:rsid w:val="00F60A8E"/>
    <w:rsid w:val="00F615AB"/>
    <w:rsid w:val="00F615B5"/>
    <w:rsid w:val="00F61E4D"/>
    <w:rsid w:val="00F62B01"/>
    <w:rsid w:val="00F63017"/>
    <w:rsid w:val="00F6480C"/>
    <w:rsid w:val="00F64D15"/>
    <w:rsid w:val="00F65F20"/>
    <w:rsid w:val="00F661B8"/>
    <w:rsid w:val="00F67DB7"/>
    <w:rsid w:val="00F7014A"/>
    <w:rsid w:val="00F70C6D"/>
    <w:rsid w:val="00F71656"/>
    <w:rsid w:val="00F718D7"/>
    <w:rsid w:val="00F718F1"/>
    <w:rsid w:val="00F734F2"/>
    <w:rsid w:val="00F73C2C"/>
    <w:rsid w:val="00F7487F"/>
    <w:rsid w:val="00F75270"/>
    <w:rsid w:val="00F76570"/>
    <w:rsid w:val="00F769DC"/>
    <w:rsid w:val="00F76C3C"/>
    <w:rsid w:val="00F77B2A"/>
    <w:rsid w:val="00F8068D"/>
    <w:rsid w:val="00F808E2"/>
    <w:rsid w:val="00F81520"/>
    <w:rsid w:val="00F82457"/>
    <w:rsid w:val="00F82A63"/>
    <w:rsid w:val="00F83055"/>
    <w:rsid w:val="00F848C0"/>
    <w:rsid w:val="00F849F2"/>
    <w:rsid w:val="00F874D9"/>
    <w:rsid w:val="00F90EB7"/>
    <w:rsid w:val="00F919DE"/>
    <w:rsid w:val="00F91E8A"/>
    <w:rsid w:val="00F9256B"/>
    <w:rsid w:val="00F92D2D"/>
    <w:rsid w:val="00F94A3E"/>
    <w:rsid w:val="00F9650D"/>
    <w:rsid w:val="00F96C47"/>
    <w:rsid w:val="00FA0E02"/>
    <w:rsid w:val="00FA31C5"/>
    <w:rsid w:val="00FA3200"/>
    <w:rsid w:val="00FA3A3A"/>
    <w:rsid w:val="00FA4255"/>
    <w:rsid w:val="00FA6226"/>
    <w:rsid w:val="00FA657E"/>
    <w:rsid w:val="00FA694A"/>
    <w:rsid w:val="00FA7AFE"/>
    <w:rsid w:val="00FA7C5E"/>
    <w:rsid w:val="00FB01D6"/>
    <w:rsid w:val="00FB1342"/>
    <w:rsid w:val="00FB22FC"/>
    <w:rsid w:val="00FB45DC"/>
    <w:rsid w:val="00FB4FA8"/>
    <w:rsid w:val="00FB537E"/>
    <w:rsid w:val="00FB57C7"/>
    <w:rsid w:val="00FB6F4C"/>
    <w:rsid w:val="00FB6FB0"/>
    <w:rsid w:val="00FB6FFD"/>
    <w:rsid w:val="00FB783C"/>
    <w:rsid w:val="00FB7B17"/>
    <w:rsid w:val="00FB7DA9"/>
    <w:rsid w:val="00FC1929"/>
    <w:rsid w:val="00FC23BD"/>
    <w:rsid w:val="00FC2D1E"/>
    <w:rsid w:val="00FC30A1"/>
    <w:rsid w:val="00FC33B1"/>
    <w:rsid w:val="00FC3BA9"/>
    <w:rsid w:val="00FC4686"/>
    <w:rsid w:val="00FC53A6"/>
    <w:rsid w:val="00FC6BF8"/>
    <w:rsid w:val="00FC6FF9"/>
    <w:rsid w:val="00FC7616"/>
    <w:rsid w:val="00FD02E5"/>
    <w:rsid w:val="00FD1110"/>
    <w:rsid w:val="00FD29C4"/>
    <w:rsid w:val="00FD2CF9"/>
    <w:rsid w:val="00FD2E36"/>
    <w:rsid w:val="00FD3469"/>
    <w:rsid w:val="00FD423C"/>
    <w:rsid w:val="00FD4A6C"/>
    <w:rsid w:val="00FD4E6F"/>
    <w:rsid w:val="00FD519D"/>
    <w:rsid w:val="00FD5417"/>
    <w:rsid w:val="00FD5EA4"/>
    <w:rsid w:val="00FD607E"/>
    <w:rsid w:val="00FD6240"/>
    <w:rsid w:val="00FD6947"/>
    <w:rsid w:val="00FE0006"/>
    <w:rsid w:val="00FE0141"/>
    <w:rsid w:val="00FE1481"/>
    <w:rsid w:val="00FE17A2"/>
    <w:rsid w:val="00FE1813"/>
    <w:rsid w:val="00FE19F8"/>
    <w:rsid w:val="00FE1FDD"/>
    <w:rsid w:val="00FE236E"/>
    <w:rsid w:val="00FE27B7"/>
    <w:rsid w:val="00FE305F"/>
    <w:rsid w:val="00FE33EB"/>
    <w:rsid w:val="00FE51FF"/>
    <w:rsid w:val="00FE56C3"/>
    <w:rsid w:val="00FE7936"/>
    <w:rsid w:val="00FF11C4"/>
    <w:rsid w:val="00FF16B3"/>
    <w:rsid w:val="00FF2B4C"/>
    <w:rsid w:val="00FF3DB1"/>
    <w:rsid w:val="00FF53FF"/>
    <w:rsid w:val="00FF5674"/>
    <w:rsid w:val="00FF58FA"/>
    <w:rsid w:val="00FF62E3"/>
    <w:rsid w:val="00FF6D4A"/>
    <w:rsid w:val="00FF7554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CA28A1-A1F4-4159-8E47-5EC4864C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C6249"/>
  </w:style>
  <w:style w:type="paragraph" w:styleId="1">
    <w:name w:val="heading 1"/>
    <w:basedOn w:val="a0"/>
    <w:next w:val="a0"/>
    <w:link w:val="10"/>
    <w:uiPriority w:val="9"/>
    <w:qFormat/>
    <w:rsid w:val="005B292E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5B55E0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A5007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B29F3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A5007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A5007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A5007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A5007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A5007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B29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0"/>
    <w:uiPriority w:val="39"/>
    <w:unhideWhenUsed/>
    <w:qFormat/>
    <w:rsid w:val="005B292E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5B292E"/>
    <w:pPr>
      <w:spacing w:after="100"/>
    </w:pPr>
  </w:style>
  <w:style w:type="character" w:styleId="a5">
    <w:name w:val="Hyperlink"/>
    <w:basedOn w:val="a1"/>
    <w:uiPriority w:val="99"/>
    <w:unhideWhenUsed/>
    <w:rsid w:val="005B292E"/>
    <w:rPr>
      <w:color w:val="0563C1" w:themeColor="hyperlink"/>
      <w:u w:val="single"/>
    </w:rPr>
  </w:style>
  <w:style w:type="character" w:styleId="a6">
    <w:name w:val="Placeholder Text"/>
    <w:basedOn w:val="a1"/>
    <w:uiPriority w:val="99"/>
    <w:semiHidden/>
    <w:rsid w:val="00C05AE4"/>
    <w:rPr>
      <w:color w:val="808080"/>
    </w:rPr>
  </w:style>
  <w:style w:type="paragraph" w:styleId="a7">
    <w:name w:val="List Paragraph"/>
    <w:basedOn w:val="a0"/>
    <w:link w:val="a8"/>
    <w:uiPriority w:val="34"/>
    <w:qFormat/>
    <w:rsid w:val="00C05AE4"/>
    <w:pPr>
      <w:ind w:left="720"/>
      <w:contextualSpacing/>
    </w:pPr>
  </w:style>
  <w:style w:type="paragraph" w:styleId="21">
    <w:name w:val="toc 2"/>
    <w:basedOn w:val="a0"/>
    <w:next w:val="a0"/>
    <w:autoRedefine/>
    <w:uiPriority w:val="39"/>
    <w:unhideWhenUsed/>
    <w:rsid w:val="00BE1494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BE1494"/>
    <w:pPr>
      <w:spacing w:after="100"/>
      <w:ind w:left="440"/>
    </w:pPr>
  </w:style>
  <w:style w:type="paragraph" w:styleId="41">
    <w:name w:val="toc 4"/>
    <w:basedOn w:val="a0"/>
    <w:next w:val="a0"/>
    <w:autoRedefine/>
    <w:uiPriority w:val="39"/>
    <w:unhideWhenUsed/>
    <w:rsid w:val="00BE1494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BE1494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E1494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BE1494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BE1494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BE1494"/>
    <w:pPr>
      <w:spacing w:after="100"/>
      <w:ind w:left="1760"/>
    </w:pPr>
    <w:rPr>
      <w:rFonts w:eastAsiaTheme="minorEastAsia"/>
      <w:lang w:eastAsia="ru-RU"/>
    </w:rPr>
  </w:style>
  <w:style w:type="paragraph" w:styleId="a">
    <w:name w:val="List Bullet"/>
    <w:basedOn w:val="a0"/>
    <w:uiPriority w:val="99"/>
    <w:unhideWhenUsed/>
    <w:rsid w:val="0064398C"/>
    <w:pPr>
      <w:numPr>
        <w:numId w:val="2"/>
      </w:numPr>
      <w:contextualSpacing/>
    </w:pPr>
  </w:style>
  <w:style w:type="character" w:customStyle="1" w:styleId="40">
    <w:name w:val="Заголовок 4 Знак"/>
    <w:basedOn w:val="a1"/>
    <w:link w:val="4"/>
    <w:uiPriority w:val="9"/>
    <w:semiHidden/>
    <w:rsid w:val="00EB29F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9">
    <w:name w:val="Table Grid"/>
    <w:basedOn w:val="a2"/>
    <w:uiPriority w:val="39"/>
    <w:rsid w:val="00767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rsid w:val="005B55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header"/>
    <w:basedOn w:val="a0"/>
    <w:link w:val="ab"/>
    <w:uiPriority w:val="99"/>
    <w:unhideWhenUsed/>
    <w:rsid w:val="005B5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5B55E0"/>
  </w:style>
  <w:style w:type="paragraph" w:styleId="ac">
    <w:name w:val="footer"/>
    <w:basedOn w:val="a0"/>
    <w:link w:val="ad"/>
    <w:uiPriority w:val="99"/>
    <w:unhideWhenUsed/>
    <w:rsid w:val="005B5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5B55E0"/>
  </w:style>
  <w:style w:type="paragraph" w:styleId="ae">
    <w:name w:val="caption"/>
    <w:basedOn w:val="a0"/>
    <w:next w:val="a0"/>
    <w:uiPriority w:val="35"/>
    <w:unhideWhenUsed/>
    <w:qFormat/>
    <w:rsid w:val="00CC3C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">
    <w:name w:val="FollowedHyperlink"/>
    <w:basedOn w:val="a1"/>
    <w:uiPriority w:val="99"/>
    <w:semiHidden/>
    <w:unhideWhenUsed/>
    <w:rsid w:val="00524C59"/>
    <w:rPr>
      <w:color w:val="800080"/>
      <w:u w:val="single"/>
    </w:rPr>
  </w:style>
  <w:style w:type="paragraph" w:customStyle="1" w:styleId="font5">
    <w:name w:val="font5"/>
    <w:basedOn w:val="a0"/>
    <w:rsid w:val="00524C5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524C5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39849">
    <w:name w:val="xl39849"/>
    <w:basedOn w:val="a0"/>
    <w:rsid w:val="00524C5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850">
    <w:name w:val="xl39850"/>
    <w:basedOn w:val="a0"/>
    <w:rsid w:val="00524C5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851">
    <w:name w:val="xl39851"/>
    <w:basedOn w:val="a0"/>
    <w:rsid w:val="00524C59"/>
    <w:pP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39852">
    <w:name w:val="xl39852"/>
    <w:basedOn w:val="a0"/>
    <w:rsid w:val="00524C5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1F5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1F5D5C"/>
    <w:rPr>
      <w:rFonts w:ascii="Segoe UI" w:hAnsi="Segoe UI" w:cs="Segoe UI"/>
      <w:sz w:val="18"/>
      <w:szCs w:val="18"/>
    </w:rPr>
  </w:style>
  <w:style w:type="character" w:styleId="af2">
    <w:name w:val="Emphasis"/>
    <w:basedOn w:val="a1"/>
    <w:uiPriority w:val="20"/>
    <w:qFormat/>
    <w:rsid w:val="0088778F"/>
    <w:rPr>
      <w:i/>
      <w:iCs/>
    </w:rPr>
  </w:style>
  <w:style w:type="character" w:customStyle="1" w:styleId="30">
    <w:name w:val="Заголовок 3 Знак"/>
    <w:basedOn w:val="a1"/>
    <w:link w:val="3"/>
    <w:uiPriority w:val="9"/>
    <w:rsid w:val="00DA50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DA500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DA500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DA500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DA50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DA50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8">
    <w:name w:val="Абзац списка Знак"/>
    <w:link w:val="a7"/>
    <w:uiPriority w:val="34"/>
    <w:rsid w:val="00675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6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A6687-9C1C-4A53-A2F1-00C67ACA2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7240</Words>
  <Characters>41272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Иконникова Татьяна Николаевна</dc:creator>
  <cp:keywords/>
  <dc:description/>
  <cp:lastModifiedBy>Калинин Владимир Алексеевич</cp:lastModifiedBy>
  <cp:revision>44</cp:revision>
  <dcterms:created xsi:type="dcterms:W3CDTF">2024-02-27T08:10:00Z</dcterms:created>
  <dcterms:modified xsi:type="dcterms:W3CDTF">2024-04-09T12:08:00Z</dcterms:modified>
</cp:coreProperties>
</file>